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69" w:rsidRDefault="00DE4869" w:rsidP="00DE4869">
      <w:pPr>
        <w:jc w:val="center"/>
        <w:outlineLvl w:val="0"/>
        <w:rPr>
          <w:rFonts w:cstheme="minorHAnsi"/>
          <w:b/>
          <w:sz w:val="28"/>
          <w:szCs w:val="28"/>
        </w:rPr>
      </w:pPr>
    </w:p>
    <w:p w:rsidR="00642E71" w:rsidRPr="00F13BF5" w:rsidRDefault="00642E71" w:rsidP="00DE4869">
      <w:pPr>
        <w:jc w:val="center"/>
        <w:outlineLvl w:val="0"/>
        <w:rPr>
          <w:rFonts w:cstheme="minorHAnsi"/>
          <w:b/>
          <w:sz w:val="28"/>
          <w:szCs w:val="28"/>
        </w:rPr>
      </w:pPr>
      <w:r w:rsidRPr="00F13BF5">
        <w:rPr>
          <w:rFonts w:cstheme="minorHAnsi"/>
          <w:b/>
          <w:sz w:val="28"/>
          <w:szCs w:val="28"/>
        </w:rPr>
        <w:t xml:space="preserve">How to Engage with </w:t>
      </w:r>
      <w:r w:rsidR="00732371" w:rsidRPr="00F13BF5">
        <w:rPr>
          <w:rFonts w:cstheme="minorHAnsi"/>
          <w:b/>
          <w:sz w:val="28"/>
          <w:szCs w:val="28"/>
        </w:rPr>
        <w:t>Special Procedures of the Human Rights Council</w:t>
      </w:r>
    </w:p>
    <w:p w:rsidR="00642E71" w:rsidRPr="00F72211" w:rsidRDefault="006615E7" w:rsidP="00642E71">
      <w:pPr>
        <w:jc w:val="center"/>
        <w:rPr>
          <w:rFonts w:cstheme="minorHAnsi"/>
          <w:i/>
          <w:sz w:val="28"/>
          <w:szCs w:val="28"/>
        </w:rPr>
      </w:pPr>
      <w:r w:rsidRPr="00F72211">
        <w:rPr>
          <w:rFonts w:cstheme="minorHAnsi"/>
          <w:b/>
          <w:i/>
          <w:sz w:val="28"/>
          <w:szCs w:val="28"/>
        </w:rPr>
        <w:t>(Special Rapporteurs,</w:t>
      </w:r>
      <w:r w:rsidR="00FA1B73" w:rsidRPr="00F72211">
        <w:rPr>
          <w:rFonts w:cstheme="minorHAnsi"/>
          <w:b/>
          <w:i/>
          <w:sz w:val="28"/>
          <w:szCs w:val="28"/>
        </w:rPr>
        <w:t xml:space="preserve"> Independent Experts</w:t>
      </w:r>
      <w:r w:rsidRPr="00F72211">
        <w:rPr>
          <w:rFonts w:cstheme="minorHAnsi"/>
          <w:b/>
          <w:i/>
          <w:sz w:val="28"/>
          <w:szCs w:val="28"/>
        </w:rPr>
        <w:t xml:space="preserve"> and Working Groups</w:t>
      </w:r>
      <w:r w:rsidR="00FA1B73" w:rsidRPr="00F72211">
        <w:rPr>
          <w:rFonts w:cstheme="minorHAnsi"/>
          <w:b/>
          <w:i/>
          <w:sz w:val="28"/>
          <w:szCs w:val="28"/>
        </w:rPr>
        <w:t>)</w:t>
      </w:r>
    </w:p>
    <w:p w:rsidR="00FE1D11" w:rsidRPr="00F13BF5" w:rsidRDefault="00642E71" w:rsidP="00642E71">
      <w:pPr>
        <w:rPr>
          <w:rFonts w:cstheme="minorHAnsi"/>
        </w:rPr>
      </w:pPr>
      <w:r w:rsidRPr="00F13BF5">
        <w:rPr>
          <w:rFonts w:cstheme="minorHAnsi"/>
        </w:rPr>
        <w:t>Special Rapporteurs and Independent Experts are individuals who are appointed to monitor, investigate and advise on human rights situations in particular countries (known as country mandates) and particular categories of human rights violations that happen worldwide (known as thematic mandates).</w:t>
      </w:r>
      <w:r w:rsidR="00FE1D11" w:rsidRPr="00F13BF5">
        <w:rPr>
          <w:rFonts w:cstheme="minorHAnsi"/>
        </w:rPr>
        <w:t xml:space="preserve"> They are independent from the UN and do not receive a salary for this work.</w:t>
      </w:r>
      <w:r w:rsidR="005400AD" w:rsidRPr="00F13BF5">
        <w:rPr>
          <w:rFonts w:cstheme="minorHAnsi"/>
        </w:rPr>
        <w:t xml:space="preserve"> Some Special Rapporteurs can work together with each other about a particular country or issues.</w:t>
      </w:r>
    </w:p>
    <w:p w:rsidR="00732371" w:rsidRPr="00F13BF5" w:rsidRDefault="00FA1B73" w:rsidP="00642E71">
      <w:pPr>
        <w:pStyle w:val="ListParagraph"/>
        <w:numPr>
          <w:ilvl w:val="0"/>
          <w:numId w:val="1"/>
        </w:numPr>
        <w:rPr>
          <w:rFonts w:cstheme="minorHAnsi"/>
        </w:rPr>
      </w:pPr>
      <w:r w:rsidRPr="00F13BF5">
        <w:rPr>
          <w:rFonts w:cstheme="minorHAnsi"/>
        </w:rPr>
        <w:t xml:space="preserve">List of Special Rapporteurs on a country: </w:t>
      </w:r>
      <w:hyperlink r:id="rId8" w:history="1">
        <w:r w:rsidRPr="00F13BF5">
          <w:rPr>
            <w:rStyle w:val="Hyperlink"/>
            <w:rFonts w:cstheme="minorHAnsi"/>
          </w:rPr>
          <w:t>http://www.ohchr.org/EN/HRBodies/SP/Pages/Countries.aspx</w:t>
        </w:r>
      </w:hyperlink>
    </w:p>
    <w:p w:rsidR="00FA1B73" w:rsidRPr="00F13BF5" w:rsidRDefault="00FA1B73" w:rsidP="00642E71">
      <w:pPr>
        <w:pStyle w:val="ListParagraph"/>
        <w:numPr>
          <w:ilvl w:val="0"/>
          <w:numId w:val="1"/>
        </w:numPr>
        <w:rPr>
          <w:rFonts w:cstheme="minorHAnsi"/>
        </w:rPr>
      </w:pPr>
      <w:r w:rsidRPr="00F13BF5">
        <w:rPr>
          <w:rFonts w:cstheme="minorHAnsi"/>
        </w:rPr>
        <w:t>List of Special Rapporteurs o</w:t>
      </w:r>
      <w:r w:rsidR="00642E71" w:rsidRPr="00F13BF5">
        <w:rPr>
          <w:rFonts w:cstheme="minorHAnsi"/>
        </w:rPr>
        <w:t>n a thematic issue</w:t>
      </w:r>
      <w:r w:rsidRPr="00F13BF5">
        <w:rPr>
          <w:rFonts w:cstheme="minorHAnsi"/>
        </w:rPr>
        <w:t xml:space="preserve">: </w:t>
      </w:r>
      <w:hyperlink r:id="rId9" w:history="1">
        <w:r w:rsidRPr="00F13BF5">
          <w:rPr>
            <w:rStyle w:val="Hyperlink"/>
            <w:rFonts w:cstheme="minorHAnsi"/>
          </w:rPr>
          <w:t>http://www.ohchr.org/EN/HRBodies/SP/Pages/Themes.aspx</w:t>
        </w:r>
      </w:hyperlink>
    </w:p>
    <w:p w:rsidR="0078052E" w:rsidRDefault="0078052E" w:rsidP="00DE4869">
      <w:pPr>
        <w:autoSpaceDE w:val="0"/>
        <w:autoSpaceDN w:val="0"/>
        <w:adjustRightInd w:val="0"/>
        <w:spacing w:after="0" w:line="240" w:lineRule="auto"/>
        <w:outlineLvl w:val="0"/>
        <w:rPr>
          <w:rFonts w:cstheme="minorHAnsi"/>
          <w:b/>
          <w:color w:val="231F20"/>
        </w:rPr>
      </w:pPr>
      <w:r w:rsidRPr="00F13BF5">
        <w:rPr>
          <w:rFonts w:cstheme="minorHAnsi"/>
          <w:b/>
          <w:color w:val="231F20"/>
        </w:rPr>
        <w:t>What can a Special Rapporteur do?</w:t>
      </w:r>
    </w:p>
    <w:p w:rsidR="004E7C6B" w:rsidRPr="00F13BF5" w:rsidRDefault="004E7C6B" w:rsidP="0078052E">
      <w:pPr>
        <w:autoSpaceDE w:val="0"/>
        <w:autoSpaceDN w:val="0"/>
        <w:adjustRightInd w:val="0"/>
        <w:spacing w:after="0" w:line="240" w:lineRule="auto"/>
        <w:rPr>
          <w:rFonts w:cstheme="minorHAnsi"/>
          <w:b/>
          <w:color w:val="231F20"/>
        </w:rPr>
      </w:pPr>
    </w:p>
    <w:p w:rsidR="0078052E" w:rsidRPr="00F13BF5" w:rsidRDefault="0078052E" w:rsidP="0078052E">
      <w:pPr>
        <w:pStyle w:val="ListParagraph"/>
        <w:numPr>
          <w:ilvl w:val="0"/>
          <w:numId w:val="2"/>
        </w:numPr>
        <w:autoSpaceDE w:val="0"/>
        <w:autoSpaceDN w:val="0"/>
        <w:adjustRightInd w:val="0"/>
        <w:spacing w:after="0" w:line="240" w:lineRule="auto"/>
        <w:rPr>
          <w:rFonts w:cstheme="minorHAnsi"/>
          <w:color w:val="231F20"/>
        </w:rPr>
      </w:pPr>
      <w:r w:rsidRPr="00F13BF5">
        <w:rPr>
          <w:rFonts w:cstheme="minorHAnsi"/>
          <w:color w:val="231F20"/>
        </w:rPr>
        <w:t xml:space="preserve">Write to governments about </w:t>
      </w:r>
      <w:r w:rsidR="00B340C3">
        <w:rPr>
          <w:rFonts w:cstheme="minorHAnsi"/>
          <w:color w:val="231F20"/>
        </w:rPr>
        <w:t xml:space="preserve">individual cases of </w:t>
      </w:r>
      <w:r w:rsidRPr="00F13BF5">
        <w:rPr>
          <w:rFonts w:cstheme="minorHAnsi"/>
          <w:color w:val="231F20"/>
        </w:rPr>
        <w:t xml:space="preserve">human rights </w:t>
      </w:r>
      <w:r w:rsidR="00B340C3">
        <w:rPr>
          <w:rFonts w:cstheme="minorHAnsi"/>
          <w:color w:val="231F20"/>
        </w:rPr>
        <w:t>violations</w:t>
      </w:r>
      <w:r w:rsidRPr="00F13BF5">
        <w:rPr>
          <w:rFonts w:cstheme="minorHAnsi"/>
          <w:color w:val="231F20"/>
        </w:rPr>
        <w:t xml:space="preserve"> or </w:t>
      </w:r>
      <w:r w:rsidR="00B340C3">
        <w:rPr>
          <w:rFonts w:cstheme="minorHAnsi"/>
          <w:color w:val="231F20"/>
        </w:rPr>
        <w:t>about general human rights concerns</w:t>
      </w:r>
    </w:p>
    <w:p w:rsidR="0078052E" w:rsidRPr="00F13BF5" w:rsidRDefault="00A0754F" w:rsidP="0078052E">
      <w:pPr>
        <w:pStyle w:val="ListParagraph"/>
        <w:numPr>
          <w:ilvl w:val="0"/>
          <w:numId w:val="2"/>
        </w:numPr>
        <w:autoSpaceDE w:val="0"/>
        <w:autoSpaceDN w:val="0"/>
        <w:adjustRightInd w:val="0"/>
        <w:spacing w:after="0" w:line="240" w:lineRule="auto"/>
        <w:rPr>
          <w:rFonts w:cstheme="minorHAnsi"/>
          <w:color w:val="231F20"/>
        </w:rPr>
      </w:pPr>
      <w:r>
        <w:rPr>
          <w:rFonts w:cstheme="minorHAnsi"/>
          <w:color w:val="231F20"/>
        </w:rPr>
        <w:t>Visit countries to conduct fact-finding missions</w:t>
      </w:r>
      <w:r w:rsidR="0078052E" w:rsidRPr="00F13BF5">
        <w:rPr>
          <w:rFonts w:cstheme="minorHAnsi"/>
          <w:color w:val="231F20"/>
        </w:rPr>
        <w:t xml:space="preserve"> and make reports </w:t>
      </w:r>
      <w:r>
        <w:rPr>
          <w:rFonts w:cstheme="minorHAnsi"/>
          <w:color w:val="231F20"/>
        </w:rPr>
        <w:t xml:space="preserve">about the visit </w:t>
      </w:r>
      <w:r w:rsidR="0078052E" w:rsidRPr="00F13BF5">
        <w:rPr>
          <w:rFonts w:cstheme="minorHAnsi"/>
          <w:color w:val="231F20"/>
        </w:rPr>
        <w:t>with recommendations</w:t>
      </w:r>
    </w:p>
    <w:p w:rsidR="00642E71" w:rsidRPr="00F13BF5" w:rsidRDefault="0078052E" w:rsidP="00642E71">
      <w:pPr>
        <w:pStyle w:val="ListParagraph"/>
        <w:numPr>
          <w:ilvl w:val="0"/>
          <w:numId w:val="2"/>
        </w:numPr>
        <w:autoSpaceDE w:val="0"/>
        <w:autoSpaceDN w:val="0"/>
        <w:adjustRightInd w:val="0"/>
        <w:spacing w:after="0" w:line="240" w:lineRule="auto"/>
        <w:rPr>
          <w:rFonts w:cstheme="minorHAnsi"/>
          <w:color w:val="231F20"/>
        </w:rPr>
      </w:pPr>
      <w:r w:rsidRPr="00F13BF5">
        <w:rPr>
          <w:rFonts w:cstheme="minorHAnsi"/>
          <w:color w:val="231F20"/>
        </w:rPr>
        <w:t>Raise public awareness about a cas</w:t>
      </w:r>
      <w:r w:rsidR="00A0754F">
        <w:rPr>
          <w:rFonts w:cstheme="minorHAnsi"/>
          <w:color w:val="231F20"/>
        </w:rPr>
        <w:t>e or an issue through the media</w:t>
      </w:r>
    </w:p>
    <w:p w:rsidR="0078052E" w:rsidRDefault="0078052E" w:rsidP="0078052E">
      <w:pPr>
        <w:pStyle w:val="ListParagraph"/>
        <w:autoSpaceDE w:val="0"/>
        <w:autoSpaceDN w:val="0"/>
        <w:adjustRightInd w:val="0"/>
        <w:spacing w:after="0" w:line="240" w:lineRule="auto"/>
        <w:ind w:left="360"/>
        <w:rPr>
          <w:rFonts w:cstheme="minorHAnsi"/>
          <w:color w:val="231F20"/>
        </w:rPr>
      </w:pPr>
    </w:p>
    <w:p w:rsidR="00F478F4" w:rsidRPr="00F13BF5" w:rsidRDefault="00F478F4" w:rsidP="00F478F4">
      <w:pPr>
        <w:pStyle w:val="ListParagraph"/>
        <w:numPr>
          <w:ilvl w:val="0"/>
          <w:numId w:val="1"/>
        </w:numPr>
        <w:rPr>
          <w:rFonts w:cstheme="minorHAnsi"/>
        </w:rPr>
      </w:pPr>
      <w:r w:rsidRPr="00F13BF5">
        <w:rPr>
          <w:rFonts w:cstheme="minorHAnsi"/>
        </w:rPr>
        <w:t xml:space="preserve">Information about country visits: </w:t>
      </w:r>
      <w:hyperlink r:id="rId10" w:history="1">
        <w:r w:rsidRPr="00F13BF5">
          <w:rPr>
            <w:rStyle w:val="Hyperlink"/>
            <w:rFonts w:cstheme="minorHAnsi"/>
          </w:rPr>
          <w:t>http://www.ohchr.org/EN/HRBodies/SP/Pages/CountryandothervisitsSP.aspx</w:t>
        </w:r>
      </w:hyperlink>
    </w:p>
    <w:p w:rsidR="00F478F4" w:rsidRPr="00AE765B" w:rsidRDefault="00F478F4" w:rsidP="00F478F4">
      <w:pPr>
        <w:pStyle w:val="ListParagraph"/>
        <w:numPr>
          <w:ilvl w:val="0"/>
          <w:numId w:val="1"/>
        </w:numPr>
        <w:rPr>
          <w:rStyle w:val="Hyperlink"/>
          <w:rFonts w:cstheme="minorHAnsi"/>
          <w:color w:val="auto"/>
          <w:u w:val="none"/>
        </w:rPr>
      </w:pPr>
      <w:r w:rsidRPr="00F13BF5">
        <w:rPr>
          <w:rFonts w:cstheme="minorHAnsi"/>
        </w:rPr>
        <w:t xml:space="preserve">Dates of upcoming country visits: </w:t>
      </w:r>
      <w:hyperlink r:id="rId11" w:history="1">
        <w:r w:rsidRPr="00F13BF5">
          <w:rPr>
            <w:rStyle w:val="Hyperlink"/>
            <w:rFonts w:cstheme="minorHAnsi"/>
          </w:rPr>
          <w:t>http://www.ohchr.org/EN/HRBodies/SP/Pages/Forthcomingcountryvisits.aspx</w:t>
        </w:r>
      </w:hyperlink>
    </w:p>
    <w:p w:rsidR="00F478F4" w:rsidRPr="00F13BF5" w:rsidRDefault="00F478F4" w:rsidP="0078052E">
      <w:pPr>
        <w:pStyle w:val="ListParagraph"/>
        <w:autoSpaceDE w:val="0"/>
        <w:autoSpaceDN w:val="0"/>
        <w:adjustRightInd w:val="0"/>
        <w:spacing w:after="0" w:line="240" w:lineRule="auto"/>
        <w:ind w:left="360"/>
        <w:rPr>
          <w:rFonts w:cstheme="minorHAnsi"/>
          <w:color w:val="231F20"/>
        </w:rPr>
      </w:pPr>
    </w:p>
    <w:p w:rsidR="0078052E" w:rsidRPr="00F13BF5" w:rsidRDefault="0078052E" w:rsidP="00DE4869">
      <w:pPr>
        <w:outlineLvl w:val="0"/>
        <w:rPr>
          <w:rFonts w:cstheme="minorHAnsi"/>
          <w:b/>
          <w:color w:val="231F20"/>
        </w:rPr>
      </w:pPr>
      <w:r w:rsidRPr="00F13BF5">
        <w:rPr>
          <w:rFonts w:cstheme="minorHAnsi"/>
          <w:b/>
          <w:color w:val="231F20"/>
        </w:rPr>
        <w:t>How can you engage with a Special Rapporteur?</w:t>
      </w:r>
    </w:p>
    <w:p w:rsidR="00C31E4C" w:rsidRDefault="00C31E4C" w:rsidP="005400AD">
      <w:pPr>
        <w:pStyle w:val="ListParagraph"/>
        <w:numPr>
          <w:ilvl w:val="0"/>
          <w:numId w:val="4"/>
        </w:numPr>
        <w:autoSpaceDE w:val="0"/>
        <w:autoSpaceDN w:val="0"/>
        <w:adjustRightInd w:val="0"/>
        <w:spacing w:after="0" w:line="240" w:lineRule="auto"/>
        <w:rPr>
          <w:rFonts w:cstheme="minorHAnsi"/>
          <w:color w:val="231F20"/>
        </w:rPr>
      </w:pPr>
      <w:r w:rsidRPr="008E6726">
        <w:rPr>
          <w:rFonts w:cstheme="minorHAnsi"/>
          <w:b/>
          <w:i/>
          <w:color w:val="231F20"/>
        </w:rPr>
        <w:t>Write a letter</w:t>
      </w:r>
      <w:r>
        <w:rPr>
          <w:rFonts w:cstheme="minorHAnsi"/>
          <w:color w:val="231F20"/>
        </w:rPr>
        <w:t>: You can w</w:t>
      </w:r>
      <w:r w:rsidR="0078052E" w:rsidRPr="00F13BF5">
        <w:rPr>
          <w:rFonts w:cstheme="minorHAnsi"/>
          <w:color w:val="231F20"/>
        </w:rPr>
        <w:t xml:space="preserve">rite </w:t>
      </w:r>
      <w:r w:rsidR="004E7C6B">
        <w:rPr>
          <w:rFonts w:cstheme="minorHAnsi"/>
          <w:color w:val="231F20"/>
        </w:rPr>
        <w:t xml:space="preserve">to </w:t>
      </w:r>
      <w:r>
        <w:rPr>
          <w:rFonts w:cstheme="minorHAnsi"/>
          <w:color w:val="231F20"/>
        </w:rPr>
        <w:t>a Special Rapporteur</w:t>
      </w:r>
      <w:r w:rsidR="000F30DB">
        <w:rPr>
          <w:rFonts w:cstheme="minorHAnsi"/>
          <w:color w:val="231F20"/>
        </w:rPr>
        <w:t xml:space="preserve"> to tell them about</w:t>
      </w:r>
      <w:r>
        <w:rPr>
          <w:rFonts w:cstheme="minorHAnsi"/>
          <w:color w:val="231F20"/>
        </w:rPr>
        <w:t>:</w:t>
      </w:r>
    </w:p>
    <w:p w:rsidR="00C31E4C" w:rsidRDefault="0078052E" w:rsidP="00C31E4C">
      <w:pPr>
        <w:pStyle w:val="ListParagraph"/>
        <w:numPr>
          <w:ilvl w:val="1"/>
          <w:numId w:val="4"/>
        </w:numPr>
        <w:autoSpaceDE w:val="0"/>
        <w:autoSpaceDN w:val="0"/>
        <w:adjustRightInd w:val="0"/>
        <w:spacing w:after="0" w:line="240" w:lineRule="auto"/>
        <w:rPr>
          <w:rFonts w:cstheme="minorHAnsi"/>
          <w:color w:val="231F20"/>
        </w:rPr>
      </w:pPr>
      <w:r w:rsidRPr="00F13BF5">
        <w:rPr>
          <w:rFonts w:cstheme="minorHAnsi"/>
          <w:color w:val="231F20"/>
        </w:rPr>
        <w:t>an individual case of a human rights violation</w:t>
      </w:r>
      <w:r w:rsidR="004E7C6B">
        <w:rPr>
          <w:rFonts w:cstheme="minorHAnsi"/>
          <w:color w:val="231F20"/>
        </w:rPr>
        <w:t xml:space="preserve"> – you must include </w:t>
      </w:r>
      <w:r w:rsidR="00C31E4C">
        <w:rPr>
          <w:rFonts w:cstheme="minorHAnsi"/>
          <w:color w:val="231F20"/>
        </w:rPr>
        <w:t>specific information about the case</w:t>
      </w:r>
    </w:p>
    <w:p w:rsidR="0078052E" w:rsidRPr="00C31E4C" w:rsidRDefault="00C31E4C" w:rsidP="00C31E4C">
      <w:pPr>
        <w:pStyle w:val="ListParagraph"/>
        <w:numPr>
          <w:ilvl w:val="1"/>
          <w:numId w:val="4"/>
        </w:numPr>
        <w:autoSpaceDE w:val="0"/>
        <w:autoSpaceDN w:val="0"/>
        <w:adjustRightInd w:val="0"/>
        <w:spacing w:after="0" w:line="240" w:lineRule="auto"/>
        <w:rPr>
          <w:rFonts w:cstheme="minorHAnsi"/>
          <w:color w:val="231F20"/>
        </w:rPr>
      </w:pPr>
      <w:r w:rsidRPr="00C31E4C">
        <w:rPr>
          <w:rFonts w:cstheme="minorHAnsi"/>
          <w:color w:val="231F20"/>
        </w:rPr>
        <w:t>general information and analysis about</w:t>
      </w:r>
      <w:r w:rsidR="0078052E" w:rsidRPr="00C31E4C">
        <w:rPr>
          <w:rFonts w:cstheme="minorHAnsi"/>
          <w:color w:val="231F20"/>
        </w:rPr>
        <w:t xml:space="preserve"> human rights concerns</w:t>
      </w:r>
      <w:r w:rsidR="000F30DB">
        <w:rPr>
          <w:rFonts w:cstheme="minorHAnsi"/>
          <w:color w:val="231F20"/>
        </w:rPr>
        <w:t xml:space="preserve"> affecting  a group of people or a place</w:t>
      </w:r>
    </w:p>
    <w:p w:rsidR="0078052E" w:rsidRPr="00F13BF5" w:rsidRDefault="000F30DB" w:rsidP="0078052E">
      <w:pPr>
        <w:pStyle w:val="ListParagraph"/>
        <w:numPr>
          <w:ilvl w:val="0"/>
          <w:numId w:val="4"/>
        </w:numPr>
        <w:autoSpaceDE w:val="0"/>
        <w:autoSpaceDN w:val="0"/>
        <w:adjustRightInd w:val="0"/>
        <w:spacing w:after="0" w:line="240" w:lineRule="auto"/>
        <w:rPr>
          <w:rFonts w:cstheme="minorHAnsi"/>
          <w:color w:val="231F20"/>
        </w:rPr>
      </w:pPr>
      <w:r>
        <w:rPr>
          <w:rFonts w:cstheme="minorHAnsi"/>
          <w:b/>
          <w:i/>
          <w:color w:val="231F20"/>
        </w:rPr>
        <w:t>Arrange a m</w:t>
      </w:r>
      <w:r w:rsidR="00C31E4C" w:rsidRPr="008E6726">
        <w:rPr>
          <w:rFonts w:cstheme="minorHAnsi"/>
          <w:b/>
          <w:i/>
          <w:color w:val="231F20"/>
        </w:rPr>
        <w:t>eeting</w:t>
      </w:r>
      <w:r w:rsidR="00C31E4C">
        <w:rPr>
          <w:rFonts w:cstheme="minorHAnsi"/>
          <w:color w:val="231F20"/>
        </w:rPr>
        <w:t>: You can arrange to m</w:t>
      </w:r>
      <w:r w:rsidR="0078052E" w:rsidRPr="00F13BF5">
        <w:rPr>
          <w:rFonts w:cstheme="minorHAnsi"/>
          <w:color w:val="231F20"/>
        </w:rPr>
        <w:t xml:space="preserve">eet with </w:t>
      </w:r>
      <w:r w:rsidR="00C31E4C">
        <w:rPr>
          <w:rFonts w:cstheme="minorHAnsi"/>
          <w:color w:val="231F20"/>
        </w:rPr>
        <w:t>a Special Rapporteur or their staff</w:t>
      </w:r>
      <w:r w:rsidR="0078052E" w:rsidRPr="00F13BF5">
        <w:rPr>
          <w:rFonts w:cstheme="minorHAnsi"/>
          <w:color w:val="231F20"/>
        </w:rPr>
        <w:t xml:space="preserve"> face-to-face</w:t>
      </w:r>
      <w:r>
        <w:rPr>
          <w:rFonts w:cstheme="minorHAnsi"/>
          <w:color w:val="231F20"/>
        </w:rPr>
        <w:t>.</w:t>
      </w:r>
      <w:r w:rsidR="00C31E4C">
        <w:rPr>
          <w:rFonts w:cstheme="minorHAnsi"/>
          <w:color w:val="231F20"/>
        </w:rPr>
        <w:t xml:space="preserve"> </w:t>
      </w:r>
      <w:r>
        <w:rPr>
          <w:rFonts w:cstheme="minorHAnsi"/>
          <w:color w:val="231F20"/>
        </w:rPr>
        <w:t>B</w:t>
      </w:r>
      <w:r w:rsidR="00C31E4C">
        <w:rPr>
          <w:rFonts w:cstheme="minorHAnsi"/>
          <w:color w:val="231F20"/>
        </w:rPr>
        <w:t xml:space="preserve">efore or </w:t>
      </w:r>
      <w:r>
        <w:rPr>
          <w:rFonts w:cstheme="minorHAnsi"/>
          <w:color w:val="231F20"/>
        </w:rPr>
        <w:t>at</w:t>
      </w:r>
      <w:r w:rsidR="00C31E4C">
        <w:rPr>
          <w:rFonts w:cstheme="minorHAnsi"/>
          <w:color w:val="231F20"/>
        </w:rPr>
        <w:t xml:space="preserve"> the meeting, </w:t>
      </w:r>
      <w:r>
        <w:rPr>
          <w:rFonts w:cstheme="minorHAnsi"/>
          <w:color w:val="231F20"/>
        </w:rPr>
        <w:t>it is helpful to</w:t>
      </w:r>
      <w:r w:rsidR="00C31E4C">
        <w:rPr>
          <w:rFonts w:cstheme="minorHAnsi"/>
          <w:color w:val="231F20"/>
        </w:rPr>
        <w:t xml:space="preserve"> give them a concise written repo</w:t>
      </w:r>
      <w:r>
        <w:rPr>
          <w:rFonts w:cstheme="minorHAnsi"/>
          <w:color w:val="231F20"/>
        </w:rPr>
        <w:t>rt about the issues that you want to discuss.</w:t>
      </w:r>
    </w:p>
    <w:p w:rsidR="005400AD" w:rsidRPr="00C31E4C" w:rsidRDefault="00C31E4C" w:rsidP="0078052E">
      <w:pPr>
        <w:pStyle w:val="ListParagraph"/>
        <w:numPr>
          <w:ilvl w:val="0"/>
          <w:numId w:val="4"/>
        </w:numPr>
        <w:autoSpaceDE w:val="0"/>
        <w:autoSpaceDN w:val="0"/>
        <w:adjustRightInd w:val="0"/>
        <w:spacing w:after="0" w:line="240" w:lineRule="auto"/>
        <w:rPr>
          <w:rFonts w:cstheme="minorHAnsi"/>
          <w:color w:val="231F20"/>
        </w:rPr>
      </w:pPr>
      <w:r w:rsidRPr="008E6726">
        <w:rPr>
          <w:rFonts w:cstheme="minorHAnsi"/>
          <w:b/>
          <w:i/>
          <w:color w:val="231F20"/>
        </w:rPr>
        <w:t>Country visits</w:t>
      </w:r>
      <w:r w:rsidRPr="00C31E4C">
        <w:rPr>
          <w:rFonts w:cstheme="minorHAnsi"/>
          <w:color w:val="231F20"/>
        </w:rPr>
        <w:t xml:space="preserve">: You can provide support to a Special Rapporteur before, during or after a country visit. You can </w:t>
      </w:r>
      <w:r>
        <w:rPr>
          <w:rFonts w:cstheme="minorHAnsi"/>
          <w:color w:val="231F20"/>
        </w:rPr>
        <w:t>a</w:t>
      </w:r>
      <w:r w:rsidR="005400AD" w:rsidRPr="00C31E4C">
        <w:rPr>
          <w:rFonts w:cstheme="minorHAnsi"/>
          <w:color w:val="231F20"/>
        </w:rPr>
        <w:t xml:space="preserve">lert a Special Rapporteur about a situation in a country </w:t>
      </w:r>
      <w:r>
        <w:rPr>
          <w:rFonts w:cstheme="minorHAnsi"/>
          <w:color w:val="231F20"/>
        </w:rPr>
        <w:t>and</w:t>
      </w:r>
      <w:r w:rsidR="005400AD" w:rsidRPr="00C31E4C">
        <w:rPr>
          <w:rFonts w:cstheme="minorHAnsi"/>
          <w:color w:val="231F20"/>
        </w:rPr>
        <w:t xml:space="preserve"> encourage them to visit the country</w:t>
      </w:r>
      <w:r>
        <w:rPr>
          <w:rFonts w:cstheme="minorHAnsi"/>
          <w:color w:val="231F20"/>
        </w:rPr>
        <w:t>.</w:t>
      </w:r>
    </w:p>
    <w:p w:rsidR="005400AD" w:rsidRPr="00F13BF5" w:rsidRDefault="00C31E4C" w:rsidP="005400AD">
      <w:pPr>
        <w:pStyle w:val="ListParagraph"/>
        <w:numPr>
          <w:ilvl w:val="0"/>
          <w:numId w:val="4"/>
        </w:numPr>
        <w:autoSpaceDE w:val="0"/>
        <w:autoSpaceDN w:val="0"/>
        <w:adjustRightInd w:val="0"/>
        <w:spacing w:after="0" w:line="240" w:lineRule="auto"/>
        <w:rPr>
          <w:rFonts w:cstheme="minorHAnsi"/>
          <w:color w:val="231F20"/>
        </w:rPr>
      </w:pPr>
      <w:r w:rsidRPr="008E6726">
        <w:rPr>
          <w:rFonts w:cstheme="minorHAnsi"/>
          <w:b/>
          <w:i/>
          <w:color w:val="231F20"/>
        </w:rPr>
        <w:t>Governments</w:t>
      </w:r>
      <w:r>
        <w:rPr>
          <w:rFonts w:cstheme="minorHAnsi"/>
          <w:color w:val="231F20"/>
        </w:rPr>
        <w:t>: You can e</w:t>
      </w:r>
      <w:r w:rsidR="005400AD" w:rsidRPr="00F13BF5">
        <w:rPr>
          <w:rFonts w:cstheme="minorHAnsi"/>
          <w:color w:val="231F20"/>
        </w:rPr>
        <w:t>ncourage a government to invite a Special Rapporteur to visit a count</w:t>
      </w:r>
      <w:r w:rsidR="00F13BF5" w:rsidRPr="00F13BF5">
        <w:rPr>
          <w:rFonts w:cstheme="minorHAnsi"/>
          <w:color w:val="231F20"/>
        </w:rPr>
        <w:t>ry</w:t>
      </w:r>
    </w:p>
    <w:p w:rsidR="005400AD" w:rsidRPr="00F13BF5" w:rsidRDefault="005400AD" w:rsidP="005400AD">
      <w:pPr>
        <w:autoSpaceDE w:val="0"/>
        <w:autoSpaceDN w:val="0"/>
        <w:adjustRightInd w:val="0"/>
        <w:spacing w:after="0" w:line="240" w:lineRule="auto"/>
        <w:rPr>
          <w:rFonts w:cstheme="minorHAnsi"/>
          <w:color w:val="231F20"/>
        </w:rPr>
      </w:pPr>
    </w:p>
    <w:p w:rsidR="0078052E" w:rsidRPr="00F13BF5" w:rsidRDefault="0078052E" w:rsidP="00DE4869">
      <w:pPr>
        <w:autoSpaceDE w:val="0"/>
        <w:autoSpaceDN w:val="0"/>
        <w:adjustRightInd w:val="0"/>
        <w:spacing w:after="0" w:line="240" w:lineRule="auto"/>
        <w:outlineLvl w:val="0"/>
        <w:rPr>
          <w:rFonts w:cstheme="minorHAnsi"/>
          <w:b/>
          <w:color w:val="231F20"/>
        </w:rPr>
      </w:pPr>
      <w:r w:rsidRPr="00F13BF5">
        <w:rPr>
          <w:rFonts w:cstheme="minorHAnsi"/>
          <w:b/>
          <w:color w:val="231F20"/>
        </w:rPr>
        <w:t xml:space="preserve">What should you write in </w:t>
      </w:r>
      <w:r w:rsidR="00366E19">
        <w:rPr>
          <w:rFonts w:cstheme="minorHAnsi"/>
          <w:b/>
          <w:color w:val="231F20"/>
        </w:rPr>
        <w:t>a</w:t>
      </w:r>
      <w:r w:rsidRPr="00F13BF5">
        <w:rPr>
          <w:rFonts w:cstheme="minorHAnsi"/>
          <w:b/>
          <w:color w:val="231F20"/>
        </w:rPr>
        <w:t xml:space="preserve"> letter to </w:t>
      </w:r>
      <w:r w:rsidR="00366E19">
        <w:rPr>
          <w:rFonts w:cstheme="minorHAnsi"/>
          <w:b/>
          <w:color w:val="231F20"/>
        </w:rPr>
        <w:t>a</w:t>
      </w:r>
      <w:r w:rsidRPr="00F13BF5">
        <w:rPr>
          <w:rFonts w:cstheme="minorHAnsi"/>
          <w:b/>
          <w:color w:val="231F20"/>
        </w:rPr>
        <w:t xml:space="preserve"> Special Rapporteur?</w:t>
      </w:r>
    </w:p>
    <w:p w:rsidR="0078052E" w:rsidRPr="00F13BF5" w:rsidRDefault="0078052E" w:rsidP="00FA1B73">
      <w:pPr>
        <w:autoSpaceDE w:val="0"/>
        <w:autoSpaceDN w:val="0"/>
        <w:adjustRightInd w:val="0"/>
        <w:spacing w:after="0" w:line="240" w:lineRule="auto"/>
        <w:rPr>
          <w:rFonts w:cstheme="minorHAnsi"/>
          <w:color w:val="231F20"/>
        </w:rPr>
      </w:pPr>
    </w:p>
    <w:p w:rsidR="00AE765B" w:rsidRDefault="00AE765B" w:rsidP="00AE765B">
      <w:pPr>
        <w:pStyle w:val="ListParagraph"/>
        <w:numPr>
          <w:ilvl w:val="0"/>
          <w:numId w:val="3"/>
        </w:numPr>
        <w:autoSpaceDE w:val="0"/>
        <w:autoSpaceDN w:val="0"/>
        <w:adjustRightInd w:val="0"/>
        <w:spacing w:after="0" w:line="240" w:lineRule="auto"/>
        <w:rPr>
          <w:rFonts w:cstheme="minorHAnsi"/>
          <w:color w:val="231F20"/>
        </w:rPr>
      </w:pPr>
      <w:r>
        <w:rPr>
          <w:rFonts w:cstheme="minorHAnsi"/>
          <w:color w:val="231F20"/>
        </w:rPr>
        <w:t xml:space="preserve">Decide whether your letter is aimed at </w:t>
      </w:r>
      <w:r w:rsidRPr="00F13BF5">
        <w:rPr>
          <w:rFonts w:cstheme="minorHAnsi"/>
          <w:color w:val="231F20"/>
        </w:rPr>
        <w:t xml:space="preserve">submitting broad </w:t>
      </w:r>
      <w:r>
        <w:rPr>
          <w:rFonts w:cstheme="minorHAnsi"/>
          <w:color w:val="231F20"/>
        </w:rPr>
        <w:t>information about a human rights situation or</w:t>
      </w:r>
      <w:r w:rsidRPr="00F13BF5">
        <w:rPr>
          <w:rFonts w:cstheme="minorHAnsi"/>
          <w:color w:val="231F20"/>
        </w:rPr>
        <w:t xml:space="preserve"> an individual complaint</w:t>
      </w:r>
      <w:r>
        <w:rPr>
          <w:rFonts w:cstheme="minorHAnsi"/>
          <w:color w:val="231F20"/>
        </w:rPr>
        <w:t xml:space="preserve"> about a human rights violation</w:t>
      </w:r>
      <w:r w:rsidRPr="00F13BF5">
        <w:rPr>
          <w:rFonts w:cstheme="minorHAnsi"/>
          <w:color w:val="231F20"/>
        </w:rPr>
        <w:t>.</w:t>
      </w:r>
      <w:r>
        <w:rPr>
          <w:rFonts w:cstheme="minorHAnsi"/>
          <w:color w:val="231F20"/>
        </w:rPr>
        <w:t xml:space="preserve"> Clearly state this in the letter.</w:t>
      </w:r>
    </w:p>
    <w:p w:rsidR="000C4BE3" w:rsidRDefault="000C4BE3" w:rsidP="00AE765B">
      <w:pPr>
        <w:pStyle w:val="ListParagraph"/>
        <w:numPr>
          <w:ilvl w:val="0"/>
          <w:numId w:val="3"/>
        </w:numPr>
        <w:autoSpaceDE w:val="0"/>
        <w:autoSpaceDN w:val="0"/>
        <w:adjustRightInd w:val="0"/>
        <w:spacing w:after="0" w:line="240" w:lineRule="auto"/>
        <w:rPr>
          <w:rFonts w:cstheme="minorHAnsi"/>
          <w:color w:val="231F20"/>
        </w:rPr>
      </w:pPr>
      <w:r>
        <w:rPr>
          <w:rFonts w:cstheme="minorHAnsi"/>
          <w:color w:val="231F20"/>
        </w:rPr>
        <w:t>Decide which Special Rapporteur you will write to. You may want to address the letter to more than one Special Rapporteur and ask them to work together.</w:t>
      </w:r>
    </w:p>
    <w:p w:rsidR="006615E7" w:rsidRDefault="00AE765B" w:rsidP="0078052E">
      <w:pPr>
        <w:pStyle w:val="ListParagraph"/>
        <w:numPr>
          <w:ilvl w:val="0"/>
          <w:numId w:val="3"/>
        </w:numPr>
        <w:autoSpaceDE w:val="0"/>
        <w:autoSpaceDN w:val="0"/>
        <w:adjustRightInd w:val="0"/>
        <w:spacing w:after="0" w:line="240" w:lineRule="auto"/>
        <w:rPr>
          <w:rFonts w:cstheme="minorHAnsi"/>
          <w:color w:val="231F20"/>
        </w:rPr>
      </w:pPr>
      <w:r w:rsidRPr="008E6726">
        <w:rPr>
          <w:rFonts w:cstheme="minorHAnsi"/>
          <w:b/>
          <w:i/>
          <w:color w:val="231F20"/>
        </w:rPr>
        <w:t>Questionnaire</w:t>
      </w:r>
      <w:r>
        <w:rPr>
          <w:rFonts w:cstheme="minorHAnsi"/>
          <w:color w:val="231F20"/>
        </w:rPr>
        <w:t xml:space="preserve">: </w:t>
      </w:r>
      <w:r w:rsidR="006615E7" w:rsidRPr="006615E7">
        <w:rPr>
          <w:rFonts w:cstheme="minorHAnsi"/>
          <w:color w:val="231F20"/>
        </w:rPr>
        <w:t xml:space="preserve">Each Special Rapporteur has different requirements for submitting information – check whether the Special Rapporteur has a questionnaire for submitting information: </w:t>
      </w:r>
      <w:hyperlink r:id="rId12" w:history="1">
        <w:r w:rsidR="00F72211" w:rsidRPr="00AC2476">
          <w:rPr>
            <w:rStyle w:val="Hyperlink"/>
            <w:rFonts w:cstheme="minorHAnsi"/>
          </w:rPr>
          <w:t>http://www.ohchr.org/EN/HRBodies/SP/Pages/QuestionnairesforsubmittingInfo.aspx</w:t>
        </w:r>
      </w:hyperlink>
      <w:r w:rsidR="00F72211">
        <w:rPr>
          <w:rFonts w:cstheme="minorHAnsi"/>
        </w:rPr>
        <w:t xml:space="preserve"> </w:t>
      </w:r>
    </w:p>
    <w:p w:rsidR="006615E7" w:rsidRPr="006615E7" w:rsidRDefault="00AE765B" w:rsidP="0078052E">
      <w:pPr>
        <w:pStyle w:val="ListParagraph"/>
        <w:numPr>
          <w:ilvl w:val="0"/>
          <w:numId w:val="3"/>
        </w:numPr>
        <w:autoSpaceDE w:val="0"/>
        <w:autoSpaceDN w:val="0"/>
        <w:adjustRightInd w:val="0"/>
        <w:spacing w:after="0" w:line="240" w:lineRule="auto"/>
        <w:rPr>
          <w:rFonts w:cstheme="minorHAnsi"/>
          <w:color w:val="231F20"/>
        </w:rPr>
      </w:pPr>
      <w:r w:rsidRPr="008E6726">
        <w:rPr>
          <w:rFonts w:cstheme="minorHAnsi"/>
          <w:b/>
          <w:i/>
          <w:color w:val="231F20"/>
        </w:rPr>
        <w:t>Template</w:t>
      </w:r>
      <w:r>
        <w:rPr>
          <w:rFonts w:cstheme="minorHAnsi"/>
          <w:color w:val="231F20"/>
        </w:rPr>
        <w:t xml:space="preserve">: </w:t>
      </w:r>
      <w:r w:rsidR="006615E7">
        <w:rPr>
          <w:rFonts w:cstheme="minorHAnsi"/>
          <w:color w:val="231F20"/>
        </w:rPr>
        <w:t>I</w:t>
      </w:r>
      <w:r w:rsidR="006615E7" w:rsidRPr="006615E7">
        <w:rPr>
          <w:rFonts w:cstheme="minorHAnsi"/>
          <w:color w:val="231F20"/>
        </w:rPr>
        <w:t>f there is no questionnaire, then y</w:t>
      </w:r>
      <w:r w:rsidR="006615E7">
        <w:rPr>
          <w:rFonts w:cstheme="minorHAnsi"/>
          <w:color w:val="231F20"/>
        </w:rPr>
        <w:t xml:space="preserve">ou should write a letter that contains clear and </w:t>
      </w:r>
      <w:r w:rsidR="00AE5585">
        <w:rPr>
          <w:rFonts w:cstheme="minorHAnsi"/>
          <w:color w:val="231F20"/>
        </w:rPr>
        <w:t>concise</w:t>
      </w:r>
      <w:r w:rsidR="006615E7">
        <w:rPr>
          <w:rFonts w:cstheme="minorHAnsi"/>
          <w:color w:val="231F20"/>
        </w:rPr>
        <w:t xml:space="preserve"> information about the situation or violation that you wish to bring to the Special Rapporteur’s attention. See the template below for </w:t>
      </w:r>
      <w:r w:rsidR="00466EEC">
        <w:rPr>
          <w:rFonts w:cstheme="minorHAnsi"/>
          <w:color w:val="231F20"/>
        </w:rPr>
        <w:t>ideas about what to write.</w:t>
      </w:r>
    </w:p>
    <w:p w:rsidR="008A00C6" w:rsidRDefault="00466EEC" w:rsidP="007F449E">
      <w:pPr>
        <w:pStyle w:val="ListParagraph"/>
        <w:numPr>
          <w:ilvl w:val="0"/>
          <w:numId w:val="3"/>
        </w:numPr>
        <w:autoSpaceDE w:val="0"/>
        <w:autoSpaceDN w:val="0"/>
        <w:adjustRightInd w:val="0"/>
        <w:spacing w:after="0" w:line="240" w:lineRule="auto"/>
        <w:rPr>
          <w:rFonts w:cstheme="minorHAnsi"/>
          <w:color w:val="231F20"/>
        </w:rPr>
      </w:pPr>
      <w:r w:rsidRPr="008E6726">
        <w:rPr>
          <w:rFonts w:cstheme="minorHAnsi"/>
          <w:b/>
          <w:i/>
          <w:color w:val="231F20"/>
        </w:rPr>
        <w:t>Confidentiality</w:t>
      </w:r>
      <w:r w:rsidRPr="00466EEC">
        <w:rPr>
          <w:rFonts w:cstheme="minorHAnsi"/>
          <w:color w:val="231F20"/>
        </w:rPr>
        <w:t xml:space="preserve">: </w:t>
      </w:r>
      <w:r w:rsidR="007F449E">
        <w:rPr>
          <w:rFonts w:cstheme="minorHAnsi"/>
          <w:color w:val="231F20"/>
        </w:rPr>
        <w:t xml:space="preserve">If you allege that a person is a victim of a human rights violation, </w:t>
      </w:r>
      <w:r w:rsidR="00A13825">
        <w:rPr>
          <w:rFonts w:cstheme="minorHAnsi"/>
          <w:color w:val="231F20"/>
        </w:rPr>
        <w:t xml:space="preserve">and you would like the Special Rapporteur to write to the government responsible, then </w:t>
      </w:r>
      <w:r w:rsidR="007F449E">
        <w:rPr>
          <w:rFonts w:cstheme="minorHAnsi"/>
          <w:color w:val="231F20"/>
        </w:rPr>
        <w:t xml:space="preserve">the person’s name will be included </w:t>
      </w:r>
      <w:r w:rsidR="00A13825">
        <w:rPr>
          <w:rFonts w:cstheme="minorHAnsi"/>
          <w:color w:val="231F20"/>
        </w:rPr>
        <w:t>in the report to the government</w:t>
      </w:r>
      <w:r w:rsidR="007F449E">
        <w:rPr>
          <w:rFonts w:cstheme="minorHAnsi"/>
          <w:color w:val="231F20"/>
        </w:rPr>
        <w:t xml:space="preserve"> </w:t>
      </w:r>
      <w:r w:rsidR="00A13825">
        <w:rPr>
          <w:rFonts w:cstheme="minorHAnsi"/>
          <w:color w:val="231F20"/>
        </w:rPr>
        <w:t>(</w:t>
      </w:r>
      <w:r w:rsidR="007F449E">
        <w:rPr>
          <w:rFonts w:cstheme="minorHAnsi"/>
          <w:color w:val="231F20"/>
        </w:rPr>
        <w:t xml:space="preserve">except </w:t>
      </w:r>
      <w:r w:rsidR="00A13825">
        <w:rPr>
          <w:rFonts w:cstheme="minorHAnsi"/>
          <w:color w:val="231F20"/>
        </w:rPr>
        <w:t>in special cases such as children or</w:t>
      </w:r>
      <w:r w:rsidR="007F449E">
        <w:rPr>
          <w:rFonts w:cstheme="minorHAnsi"/>
          <w:color w:val="231F20"/>
        </w:rPr>
        <w:t xml:space="preserve"> cases of sexual violence</w:t>
      </w:r>
      <w:r w:rsidR="00A13825">
        <w:rPr>
          <w:rFonts w:cstheme="minorHAnsi"/>
          <w:color w:val="231F20"/>
        </w:rPr>
        <w:t>)</w:t>
      </w:r>
      <w:r w:rsidR="007F449E">
        <w:rPr>
          <w:rFonts w:cstheme="minorHAnsi"/>
          <w:color w:val="231F20"/>
        </w:rPr>
        <w:t xml:space="preserve">. </w:t>
      </w:r>
      <w:r w:rsidR="000C5C46">
        <w:rPr>
          <w:rFonts w:cstheme="minorHAnsi"/>
          <w:color w:val="231F20"/>
        </w:rPr>
        <w:t>If you do not want information to be passed onto the government, y</w:t>
      </w:r>
      <w:r w:rsidR="007F449E">
        <w:rPr>
          <w:rFonts w:cstheme="minorHAnsi"/>
          <w:color w:val="231F20"/>
        </w:rPr>
        <w:t xml:space="preserve">ou should clearly state </w:t>
      </w:r>
      <w:r w:rsidR="000C5C46">
        <w:rPr>
          <w:rFonts w:cstheme="minorHAnsi"/>
          <w:color w:val="231F20"/>
        </w:rPr>
        <w:t>this in the letter</w:t>
      </w:r>
      <w:r w:rsidR="007F449E">
        <w:rPr>
          <w:rFonts w:cstheme="minorHAnsi"/>
          <w:color w:val="231F20"/>
        </w:rPr>
        <w:t xml:space="preserve">. </w:t>
      </w:r>
      <w:r w:rsidR="000C5C46">
        <w:rPr>
          <w:rFonts w:cstheme="minorHAnsi"/>
          <w:color w:val="231F20"/>
        </w:rPr>
        <w:t>If you want your own identity to remain anonymous</w:t>
      </w:r>
      <w:r w:rsidR="005D4567">
        <w:rPr>
          <w:rFonts w:cstheme="minorHAnsi"/>
          <w:color w:val="231F20"/>
        </w:rPr>
        <w:t>, you should also state this in the letter. The content of a</w:t>
      </w:r>
      <w:r w:rsidR="007F449E">
        <w:rPr>
          <w:rFonts w:cstheme="minorHAnsi"/>
          <w:color w:val="231F20"/>
        </w:rPr>
        <w:t xml:space="preserve"> Special Rapporteur</w:t>
      </w:r>
      <w:r w:rsidR="005D4567">
        <w:rPr>
          <w:rFonts w:cstheme="minorHAnsi"/>
          <w:color w:val="231F20"/>
        </w:rPr>
        <w:t xml:space="preserve">’s </w:t>
      </w:r>
      <w:r w:rsidR="005D4567">
        <w:rPr>
          <w:rFonts w:cstheme="minorHAnsi"/>
          <w:color w:val="231F20"/>
        </w:rPr>
        <w:lastRenderedPageBreak/>
        <w:t>communication</w:t>
      </w:r>
      <w:r w:rsidR="007F449E">
        <w:rPr>
          <w:rFonts w:cstheme="minorHAnsi"/>
          <w:color w:val="231F20"/>
        </w:rPr>
        <w:t xml:space="preserve"> to governments are usually confidential </w:t>
      </w:r>
      <w:r w:rsidR="005D4567">
        <w:rPr>
          <w:rFonts w:cstheme="minorHAnsi"/>
          <w:color w:val="231F20"/>
        </w:rPr>
        <w:t>unless they make a public statement or media statement, or</w:t>
      </w:r>
      <w:r w:rsidR="007F449E">
        <w:rPr>
          <w:rFonts w:cstheme="minorHAnsi"/>
          <w:color w:val="231F20"/>
        </w:rPr>
        <w:t xml:space="preserve"> they report </w:t>
      </w:r>
      <w:r w:rsidR="005D4567">
        <w:rPr>
          <w:rFonts w:cstheme="minorHAnsi"/>
          <w:color w:val="231F20"/>
        </w:rPr>
        <w:t xml:space="preserve">the communication </w:t>
      </w:r>
      <w:r w:rsidR="007F449E">
        <w:rPr>
          <w:rFonts w:cstheme="minorHAnsi"/>
          <w:color w:val="231F20"/>
        </w:rPr>
        <w:t>to the Human Rights Council.</w:t>
      </w:r>
      <w:r w:rsidR="007F449E" w:rsidRPr="00F13BF5">
        <w:rPr>
          <w:rFonts w:cstheme="minorHAnsi"/>
          <w:color w:val="231F20"/>
        </w:rPr>
        <w:t xml:space="preserve"> </w:t>
      </w:r>
    </w:p>
    <w:p w:rsidR="00876A12" w:rsidRPr="00F13BF5" w:rsidRDefault="00876A12" w:rsidP="007F449E">
      <w:pPr>
        <w:pStyle w:val="ListParagraph"/>
        <w:numPr>
          <w:ilvl w:val="0"/>
          <w:numId w:val="3"/>
        </w:numPr>
        <w:autoSpaceDE w:val="0"/>
        <w:autoSpaceDN w:val="0"/>
        <w:adjustRightInd w:val="0"/>
        <w:spacing w:after="0" w:line="240" w:lineRule="auto"/>
        <w:rPr>
          <w:rFonts w:cstheme="minorHAnsi"/>
          <w:color w:val="231F20"/>
        </w:rPr>
      </w:pPr>
      <w:r w:rsidRPr="008E6726">
        <w:rPr>
          <w:rFonts w:cstheme="minorHAnsi"/>
          <w:b/>
          <w:i/>
          <w:color w:val="231F20"/>
        </w:rPr>
        <w:t>Sources of information</w:t>
      </w:r>
      <w:r>
        <w:rPr>
          <w:rFonts w:cstheme="minorHAnsi"/>
          <w:color w:val="231F20"/>
        </w:rPr>
        <w:t xml:space="preserve">: </w:t>
      </w:r>
      <w:r w:rsidR="00950865">
        <w:rPr>
          <w:rFonts w:cstheme="minorHAnsi"/>
          <w:color w:val="231F20"/>
        </w:rPr>
        <w:t>You should clearly state the source(s) of i</w:t>
      </w:r>
      <w:r>
        <w:rPr>
          <w:rFonts w:cstheme="minorHAnsi"/>
          <w:color w:val="231F20"/>
        </w:rPr>
        <w:t>nformation that you provide</w:t>
      </w:r>
      <w:r w:rsidR="00950865">
        <w:rPr>
          <w:rFonts w:cstheme="minorHAnsi"/>
          <w:color w:val="231F20"/>
        </w:rPr>
        <w:t>.</w:t>
      </w:r>
      <w:r>
        <w:rPr>
          <w:rFonts w:cstheme="minorHAnsi"/>
          <w:color w:val="231F20"/>
        </w:rPr>
        <w:t xml:space="preserve"> Special Rapporteurs </w:t>
      </w:r>
      <w:r w:rsidR="00950865">
        <w:rPr>
          <w:rFonts w:cstheme="minorHAnsi"/>
          <w:color w:val="231F20"/>
        </w:rPr>
        <w:t xml:space="preserve">like to receive information that is </w:t>
      </w:r>
      <w:r>
        <w:rPr>
          <w:rFonts w:cstheme="minorHAnsi"/>
          <w:color w:val="231F20"/>
        </w:rPr>
        <w:t>recent, credible and not bas</w:t>
      </w:r>
      <w:r w:rsidR="00950865">
        <w:rPr>
          <w:rFonts w:cstheme="minorHAnsi"/>
          <w:color w:val="231F20"/>
        </w:rPr>
        <w:t xml:space="preserve">ed solely on </w:t>
      </w:r>
      <w:r>
        <w:rPr>
          <w:rFonts w:cstheme="minorHAnsi"/>
          <w:color w:val="231F20"/>
        </w:rPr>
        <w:t>media reports.</w:t>
      </w:r>
    </w:p>
    <w:p w:rsidR="008A00C6" w:rsidRDefault="008A00C6" w:rsidP="003F2B63">
      <w:pPr>
        <w:autoSpaceDE w:val="0"/>
        <w:autoSpaceDN w:val="0"/>
        <w:adjustRightInd w:val="0"/>
        <w:spacing w:after="0" w:line="240" w:lineRule="auto"/>
        <w:rPr>
          <w:rFonts w:cstheme="minorHAnsi"/>
          <w:color w:val="231F20"/>
        </w:rPr>
      </w:pPr>
    </w:p>
    <w:p w:rsidR="00F72211" w:rsidRDefault="00F72211" w:rsidP="003F2B63">
      <w:pPr>
        <w:autoSpaceDE w:val="0"/>
        <w:autoSpaceDN w:val="0"/>
        <w:adjustRightInd w:val="0"/>
        <w:spacing w:after="0" w:line="240" w:lineRule="auto"/>
        <w:rPr>
          <w:rFonts w:cstheme="minorHAnsi"/>
          <w:color w:val="231F20"/>
        </w:rPr>
      </w:pPr>
    </w:p>
    <w:p w:rsidR="000468E4" w:rsidRPr="00F13BF5" w:rsidRDefault="000468E4" w:rsidP="00DE4869">
      <w:pPr>
        <w:outlineLvl w:val="0"/>
        <w:rPr>
          <w:rFonts w:cstheme="minorHAnsi"/>
          <w:b/>
        </w:rPr>
      </w:pPr>
      <w:r>
        <w:rPr>
          <w:rFonts w:cstheme="minorHAnsi"/>
          <w:b/>
        </w:rPr>
        <w:t>For more</w:t>
      </w:r>
      <w:r w:rsidRPr="00F13BF5">
        <w:rPr>
          <w:rFonts w:cstheme="minorHAnsi"/>
          <w:b/>
        </w:rPr>
        <w:t xml:space="preserve"> information:</w:t>
      </w:r>
    </w:p>
    <w:p w:rsidR="000468E4" w:rsidRPr="00F13BF5" w:rsidRDefault="000468E4" w:rsidP="000468E4">
      <w:pPr>
        <w:pStyle w:val="ListParagraph"/>
        <w:numPr>
          <w:ilvl w:val="0"/>
          <w:numId w:val="1"/>
        </w:numPr>
        <w:rPr>
          <w:rFonts w:cstheme="minorHAnsi"/>
        </w:rPr>
      </w:pPr>
      <w:r w:rsidRPr="00F13BF5">
        <w:rPr>
          <w:rFonts w:cstheme="minorHAnsi"/>
        </w:rPr>
        <w:t xml:space="preserve">Read Chapter VII (pages 107-136) of the Handbook for Civil Society on Working with the UN Human Rights Programme: </w:t>
      </w:r>
      <w:hyperlink r:id="rId13" w:history="1">
        <w:r w:rsidRPr="00F13BF5">
          <w:rPr>
            <w:rStyle w:val="Hyperlink"/>
            <w:rFonts w:cstheme="minorHAnsi"/>
          </w:rPr>
          <w:t>http://www.ohchr.org/EN/AboutUs/CivilSociety/Documents/Handbook_en.pdf</w:t>
        </w:r>
      </w:hyperlink>
      <w:r w:rsidRPr="00F13BF5">
        <w:rPr>
          <w:rFonts w:cstheme="minorHAnsi"/>
        </w:rPr>
        <w:t xml:space="preserve"> </w:t>
      </w:r>
    </w:p>
    <w:p w:rsidR="000468E4" w:rsidRPr="00AE765B" w:rsidRDefault="000468E4" w:rsidP="000468E4">
      <w:pPr>
        <w:pStyle w:val="ListParagraph"/>
        <w:numPr>
          <w:ilvl w:val="0"/>
          <w:numId w:val="1"/>
        </w:numPr>
        <w:autoSpaceDE w:val="0"/>
        <w:autoSpaceDN w:val="0"/>
        <w:adjustRightInd w:val="0"/>
        <w:spacing w:after="0" w:line="240" w:lineRule="auto"/>
        <w:rPr>
          <w:rFonts w:cstheme="minorHAnsi"/>
          <w:color w:val="231F20"/>
        </w:rPr>
      </w:pPr>
      <w:r>
        <w:rPr>
          <w:rFonts w:cstheme="minorHAnsi"/>
          <w:color w:val="231F20"/>
        </w:rPr>
        <w:t>If you have any questions</w:t>
      </w:r>
      <w:r w:rsidR="00D13B34">
        <w:rPr>
          <w:rFonts w:cstheme="minorHAnsi"/>
          <w:color w:val="231F20"/>
        </w:rPr>
        <w:t xml:space="preserve"> about Special Rapporteurs</w:t>
      </w:r>
      <w:r w:rsidRPr="00AE765B">
        <w:rPr>
          <w:rFonts w:cstheme="minorHAnsi"/>
          <w:color w:val="231F20"/>
        </w:rPr>
        <w:t xml:space="preserve">, contact </w:t>
      </w:r>
      <w:hyperlink r:id="rId14" w:history="1">
        <w:r w:rsidRPr="00AE765B">
          <w:rPr>
            <w:rStyle w:val="Hyperlink"/>
            <w:rFonts w:cstheme="minorHAnsi"/>
            <w:b/>
            <w:bCs/>
          </w:rPr>
          <w:t>SPDInfo@ohchr.org</w:t>
        </w:r>
      </w:hyperlink>
    </w:p>
    <w:p w:rsidR="000468E4" w:rsidRDefault="000468E4" w:rsidP="003F2B63">
      <w:pPr>
        <w:autoSpaceDE w:val="0"/>
        <w:autoSpaceDN w:val="0"/>
        <w:adjustRightInd w:val="0"/>
        <w:spacing w:after="0" w:line="240" w:lineRule="auto"/>
        <w:rPr>
          <w:rFonts w:cstheme="minorHAnsi"/>
          <w:color w:val="231F20"/>
        </w:rPr>
      </w:pPr>
    </w:p>
    <w:p w:rsidR="0078052E" w:rsidRPr="00F13BF5" w:rsidRDefault="00F72211" w:rsidP="00DE4869">
      <w:pPr>
        <w:outlineLvl w:val="0"/>
        <w:rPr>
          <w:rFonts w:cstheme="minorHAnsi"/>
          <w:b/>
        </w:rPr>
      </w:pPr>
      <w:r>
        <w:rPr>
          <w:rFonts w:cstheme="minorHAnsi"/>
          <w:b/>
        </w:rPr>
        <w:t>C</w:t>
      </w:r>
      <w:r w:rsidR="000D2ECA">
        <w:rPr>
          <w:rFonts w:cstheme="minorHAnsi"/>
          <w:b/>
        </w:rPr>
        <w:t xml:space="preserve">orrespondence </w:t>
      </w:r>
      <w:r w:rsidR="00AE765B">
        <w:rPr>
          <w:rFonts w:cstheme="minorHAnsi"/>
          <w:b/>
        </w:rPr>
        <w:t xml:space="preserve">for all Special Rapporteurs </w:t>
      </w:r>
      <w:r>
        <w:rPr>
          <w:rFonts w:cstheme="minorHAnsi"/>
          <w:b/>
        </w:rPr>
        <w:t xml:space="preserve">can be sent </w:t>
      </w:r>
      <w:r w:rsidR="000D2ECA">
        <w:rPr>
          <w:rFonts w:cstheme="minorHAnsi"/>
          <w:b/>
        </w:rPr>
        <w:t>to:</w:t>
      </w:r>
    </w:p>
    <w:p w:rsidR="0078052E" w:rsidRPr="00F13BF5" w:rsidRDefault="0078052E" w:rsidP="0078052E">
      <w:pPr>
        <w:autoSpaceDE w:val="0"/>
        <w:autoSpaceDN w:val="0"/>
        <w:adjustRightInd w:val="0"/>
        <w:spacing w:after="0" w:line="240" w:lineRule="auto"/>
        <w:rPr>
          <w:rFonts w:cstheme="minorHAnsi"/>
          <w:color w:val="231F20"/>
        </w:rPr>
      </w:pPr>
      <w:r w:rsidRPr="00F13BF5">
        <w:rPr>
          <w:rFonts w:cstheme="minorHAnsi"/>
          <w:color w:val="231F20"/>
        </w:rPr>
        <w:t xml:space="preserve">E-mail: </w:t>
      </w:r>
      <w:r w:rsidRPr="00F13BF5">
        <w:rPr>
          <w:rFonts w:cstheme="minorHAnsi"/>
          <w:color w:val="231F20"/>
        </w:rPr>
        <w:tab/>
      </w:r>
      <w:hyperlink r:id="rId15" w:history="1">
        <w:r w:rsidRPr="000F30DB">
          <w:rPr>
            <w:rStyle w:val="Hyperlink"/>
            <w:rFonts w:cstheme="minorHAnsi"/>
            <w:bCs/>
          </w:rPr>
          <w:t>SPDInfo@ohchr.org</w:t>
        </w:r>
      </w:hyperlink>
      <w:r w:rsidRPr="00F13BF5">
        <w:rPr>
          <w:rFonts w:cstheme="minorHAnsi"/>
          <w:b/>
          <w:bCs/>
          <w:color w:val="000000"/>
        </w:rPr>
        <w:t xml:space="preserve">  </w:t>
      </w:r>
      <w:r w:rsidRPr="00F13BF5">
        <w:rPr>
          <w:rFonts w:cstheme="minorHAnsi"/>
          <w:color w:val="231F20"/>
        </w:rPr>
        <w:t>(for general inquiries and information)</w:t>
      </w:r>
    </w:p>
    <w:p w:rsidR="0078052E" w:rsidRPr="00F13BF5" w:rsidRDefault="00CC2F43" w:rsidP="0078052E">
      <w:pPr>
        <w:autoSpaceDE w:val="0"/>
        <w:autoSpaceDN w:val="0"/>
        <w:adjustRightInd w:val="0"/>
        <w:spacing w:after="0" w:line="240" w:lineRule="auto"/>
        <w:ind w:firstLine="720"/>
        <w:rPr>
          <w:rFonts w:cstheme="minorHAnsi"/>
          <w:color w:val="231F20"/>
        </w:rPr>
      </w:pPr>
      <w:hyperlink r:id="rId16" w:history="1">
        <w:r w:rsidR="0078052E" w:rsidRPr="000F30DB">
          <w:rPr>
            <w:rStyle w:val="Hyperlink"/>
            <w:rFonts w:cstheme="minorHAnsi"/>
            <w:bCs/>
          </w:rPr>
          <w:t>urgent-action@ohchr.org</w:t>
        </w:r>
      </w:hyperlink>
      <w:r w:rsidR="0078052E" w:rsidRPr="00F13BF5">
        <w:rPr>
          <w:rFonts w:cstheme="minorHAnsi"/>
          <w:b/>
          <w:bCs/>
          <w:color w:val="000000"/>
        </w:rPr>
        <w:t xml:space="preserve">  </w:t>
      </w:r>
      <w:r w:rsidR="0078052E" w:rsidRPr="00F13BF5">
        <w:rPr>
          <w:rFonts w:cstheme="minorHAnsi"/>
          <w:color w:val="231F20"/>
        </w:rPr>
        <w:t>(for individual cases/complaints only)</w:t>
      </w:r>
    </w:p>
    <w:p w:rsidR="000F30DB" w:rsidRDefault="000F30DB" w:rsidP="0078052E">
      <w:pPr>
        <w:autoSpaceDE w:val="0"/>
        <w:autoSpaceDN w:val="0"/>
        <w:adjustRightInd w:val="0"/>
        <w:spacing w:after="0" w:line="240" w:lineRule="auto"/>
        <w:rPr>
          <w:rFonts w:cstheme="minorHAnsi"/>
          <w:color w:val="231F20"/>
        </w:rPr>
      </w:pPr>
    </w:p>
    <w:p w:rsidR="0078052E" w:rsidRPr="00F13BF5" w:rsidRDefault="0078052E" w:rsidP="0078052E">
      <w:pPr>
        <w:autoSpaceDE w:val="0"/>
        <w:autoSpaceDN w:val="0"/>
        <w:adjustRightInd w:val="0"/>
        <w:spacing w:after="0" w:line="240" w:lineRule="auto"/>
        <w:rPr>
          <w:rFonts w:cstheme="minorHAnsi"/>
          <w:color w:val="231F20"/>
        </w:rPr>
      </w:pPr>
      <w:r w:rsidRPr="00F13BF5">
        <w:rPr>
          <w:rFonts w:cstheme="minorHAnsi"/>
          <w:color w:val="231F20"/>
        </w:rPr>
        <w:t xml:space="preserve">Fax: </w:t>
      </w:r>
      <w:r w:rsidRPr="00F13BF5">
        <w:rPr>
          <w:rFonts w:cstheme="minorHAnsi"/>
          <w:color w:val="231F20"/>
        </w:rPr>
        <w:tab/>
        <w:t>+41 (0)22 917 90 06</w:t>
      </w:r>
    </w:p>
    <w:p w:rsidR="000F30DB" w:rsidRDefault="000F30DB" w:rsidP="0078052E">
      <w:pPr>
        <w:autoSpaceDE w:val="0"/>
        <w:autoSpaceDN w:val="0"/>
        <w:adjustRightInd w:val="0"/>
        <w:spacing w:after="0" w:line="240" w:lineRule="auto"/>
        <w:rPr>
          <w:rFonts w:cstheme="minorHAnsi"/>
          <w:color w:val="231F20"/>
        </w:rPr>
      </w:pPr>
    </w:p>
    <w:p w:rsidR="0078052E" w:rsidRPr="00F13BF5" w:rsidRDefault="0078052E" w:rsidP="0078052E">
      <w:pPr>
        <w:autoSpaceDE w:val="0"/>
        <w:autoSpaceDN w:val="0"/>
        <w:adjustRightInd w:val="0"/>
        <w:spacing w:after="0" w:line="240" w:lineRule="auto"/>
        <w:rPr>
          <w:rFonts w:cstheme="minorHAnsi"/>
          <w:b/>
          <w:bCs/>
          <w:color w:val="231F20"/>
        </w:rPr>
      </w:pPr>
      <w:r w:rsidRPr="00F13BF5">
        <w:rPr>
          <w:rFonts w:cstheme="minorHAnsi"/>
          <w:color w:val="231F20"/>
        </w:rPr>
        <w:t xml:space="preserve">Post: </w:t>
      </w:r>
      <w:r w:rsidRPr="00F13BF5">
        <w:rPr>
          <w:rFonts w:cstheme="minorHAnsi"/>
          <w:color w:val="231F20"/>
        </w:rPr>
        <w:tab/>
      </w:r>
      <w:r w:rsidRPr="00F13BF5">
        <w:rPr>
          <w:rFonts w:cstheme="minorHAnsi"/>
          <w:b/>
          <w:bCs/>
          <w:color w:val="231F20"/>
        </w:rPr>
        <w:t>Quick Response Desk</w:t>
      </w:r>
    </w:p>
    <w:p w:rsidR="0078052E" w:rsidRPr="00F13BF5" w:rsidRDefault="0078052E" w:rsidP="00DE4869">
      <w:pPr>
        <w:autoSpaceDE w:val="0"/>
        <w:autoSpaceDN w:val="0"/>
        <w:adjustRightInd w:val="0"/>
        <w:spacing w:after="0" w:line="240" w:lineRule="auto"/>
        <w:ind w:firstLine="720"/>
        <w:outlineLvl w:val="0"/>
        <w:rPr>
          <w:rFonts w:cstheme="minorHAnsi"/>
          <w:color w:val="231F20"/>
        </w:rPr>
      </w:pPr>
      <w:r w:rsidRPr="00F13BF5">
        <w:rPr>
          <w:rFonts w:cstheme="minorHAnsi"/>
          <w:color w:val="231F20"/>
        </w:rPr>
        <w:t>OHCHR-UNOG</w:t>
      </w:r>
    </w:p>
    <w:p w:rsidR="0078052E" w:rsidRPr="00F13BF5" w:rsidRDefault="0078052E" w:rsidP="00DE4869">
      <w:pPr>
        <w:autoSpaceDE w:val="0"/>
        <w:autoSpaceDN w:val="0"/>
        <w:adjustRightInd w:val="0"/>
        <w:spacing w:after="0" w:line="240" w:lineRule="auto"/>
        <w:ind w:firstLine="720"/>
        <w:outlineLvl w:val="0"/>
        <w:rPr>
          <w:rFonts w:cstheme="minorHAnsi"/>
          <w:color w:val="231F20"/>
        </w:rPr>
      </w:pPr>
      <w:proofErr w:type="spellStart"/>
      <w:r w:rsidRPr="00F13BF5">
        <w:rPr>
          <w:rFonts w:cstheme="minorHAnsi"/>
          <w:color w:val="231F20"/>
        </w:rPr>
        <w:t>Palais</w:t>
      </w:r>
      <w:proofErr w:type="spellEnd"/>
      <w:r w:rsidRPr="00F13BF5">
        <w:rPr>
          <w:rFonts w:cstheme="minorHAnsi"/>
          <w:color w:val="231F20"/>
        </w:rPr>
        <w:t xml:space="preserve"> des Nations</w:t>
      </w:r>
    </w:p>
    <w:p w:rsidR="0078052E" w:rsidRPr="00F13BF5" w:rsidRDefault="0078052E" w:rsidP="0078052E">
      <w:pPr>
        <w:autoSpaceDE w:val="0"/>
        <w:autoSpaceDN w:val="0"/>
        <w:adjustRightInd w:val="0"/>
        <w:spacing w:after="0" w:line="240" w:lineRule="auto"/>
        <w:ind w:firstLine="720"/>
        <w:rPr>
          <w:rFonts w:cstheme="minorHAnsi"/>
          <w:color w:val="231F20"/>
        </w:rPr>
      </w:pPr>
      <w:r w:rsidRPr="00F13BF5">
        <w:rPr>
          <w:rFonts w:cstheme="minorHAnsi"/>
          <w:color w:val="231F20"/>
        </w:rPr>
        <w:t xml:space="preserve">8–14, avenue de la </w:t>
      </w:r>
      <w:proofErr w:type="spellStart"/>
      <w:r w:rsidRPr="00F13BF5">
        <w:rPr>
          <w:rFonts w:cstheme="minorHAnsi"/>
          <w:color w:val="231F20"/>
        </w:rPr>
        <w:t>Paix</w:t>
      </w:r>
      <w:proofErr w:type="spellEnd"/>
    </w:p>
    <w:p w:rsidR="0078052E" w:rsidRPr="00F13BF5" w:rsidRDefault="0078052E" w:rsidP="0078052E">
      <w:pPr>
        <w:autoSpaceDE w:val="0"/>
        <w:autoSpaceDN w:val="0"/>
        <w:adjustRightInd w:val="0"/>
        <w:spacing w:after="0" w:line="240" w:lineRule="auto"/>
        <w:ind w:firstLine="720"/>
        <w:rPr>
          <w:rFonts w:cstheme="minorHAnsi"/>
          <w:color w:val="231F20"/>
        </w:rPr>
      </w:pPr>
      <w:r w:rsidRPr="00F13BF5">
        <w:rPr>
          <w:rFonts w:cstheme="minorHAnsi"/>
          <w:color w:val="231F20"/>
        </w:rPr>
        <w:t>CH–1211 Geneva 10 - Switzerland</w:t>
      </w:r>
    </w:p>
    <w:p w:rsidR="0078052E" w:rsidRPr="00F13BF5" w:rsidRDefault="0078052E" w:rsidP="0078052E">
      <w:pPr>
        <w:autoSpaceDE w:val="0"/>
        <w:autoSpaceDN w:val="0"/>
        <w:adjustRightInd w:val="0"/>
        <w:spacing w:after="0" w:line="240" w:lineRule="auto"/>
        <w:rPr>
          <w:rFonts w:cstheme="minorHAnsi"/>
          <w:b/>
          <w:bCs/>
          <w:color w:val="231F20"/>
        </w:rPr>
      </w:pPr>
    </w:p>
    <w:p w:rsidR="0078052E" w:rsidRDefault="0078052E" w:rsidP="00DE4869">
      <w:pPr>
        <w:autoSpaceDE w:val="0"/>
        <w:autoSpaceDN w:val="0"/>
        <w:adjustRightInd w:val="0"/>
        <w:spacing w:after="0" w:line="240" w:lineRule="auto"/>
        <w:outlineLvl w:val="0"/>
        <w:rPr>
          <w:rFonts w:cstheme="minorHAnsi"/>
          <w:b/>
          <w:bCs/>
          <w:color w:val="231F20"/>
        </w:rPr>
      </w:pPr>
      <w:r w:rsidRPr="00F13BF5">
        <w:rPr>
          <w:rFonts w:cstheme="minorHAnsi"/>
          <w:b/>
          <w:bCs/>
          <w:color w:val="231F20"/>
        </w:rPr>
        <w:t>Write the name of the Special Rapporteur in the subject line of the e-mail, fax, or on the cover of the envelope.</w:t>
      </w:r>
    </w:p>
    <w:p w:rsidR="00DE4869" w:rsidRDefault="00DE4869" w:rsidP="00DE4869">
      <w:pPr>
        <w:autoSpaceDE w:val="0"/>
        <w:autoSpaceDN w:val="0"/>
        <w:adjustRightInd w:val="0"/>
        <w:spacing w:after="0" w:line="240" w:lineRule="auto"/>
        <w:outlineLvl w:val="0"/>
        <w:rPr>
          <w:rFonts w:cstheme="minorHAnsi"/>
          <w:b/>
          <w:bCs/>
          <w:color w:val="231F20"/>
        </w:rPr>
      </w:pPr>
    </w:p>
    <w:p w:rsidR="00DE4869" w:rsidRDefault="00DE4869" w:rsidP="00DE4869">
      <w:pPr>
        <w:autoSpaceDE w:val="0"/>
        <w:autoSpaceDN w:val="0"/>
        <w:adjustRightInd w:val="0"/>
        <w:spacing w:after="0" w:line="240" w:lineRule="auto"/>
        <w:outlineLvl w:val="0"/>
        <w:rPr>
          <w:rFonts w:cstheme="minorHAnsi"/>
          <w:b/>
          <w:bCs/>
          <w:color w:val="231F20"/>
        </w:rPr>
      </w:pPr>
    </w:p>
    <w:p w:rsidR="00DE4869" w:rsidRDefault="00DE4869" w:rsidP="00DE4869">
      <w:pPr>
        <w:autoSpaceDE w:val="0"/>
        <w:autoSpaceDN w:val="0"/>
        <w:adjustRightInd w:val="0"/>
        <w:spacing w:after="0" w:line="240" w:lineRule="auto"/>
        <w:outlineLvl w:val="0"/>
        <w:rPr>
          <w:rFonts w:cstheme="minorHAnsi"/>
          <w:b/>
          <w:bCs/>
          <w:color w:val="231F20"/>
        </w:rPr>
      </w:pPr>
    </w:p>
    <w:p w:rsidR="00DE4869" w:rsidRDefault="00DE4869" w:rsidP="00DE4869">
      <w:pPr>
        <w:autoSpaceDE w:val="0"/>
        <w:autoSpaceDN w:val="0"/>
        <w:adjustRightInd w:val="0"/>
        <w:spacing w:after="0" w:line="240" w:lineRule="auto"/>
        <w:outlineLvl w:val="0"/>
        <w:rPr>
          <w:rFonts w:cstheme="minorHAnsi"/>
          <w:b/>
          <w:bCs/>
          <w:color w:val="231F20"/>
        </w:rPr>
      </w:pPr>
    </w:p>
    <w:p w:rsidR="00DE4869" w:rsidRDefault="00DE4869" w:rsidP="00DE4869">
      <w:pPr>
        <w:autoSpaceDE w:val="0"/>
        <w:autoSpaceDN w:val="0"/>
        <w:adjustRightInd w:val="0"/>
        <w:spacing w:after="0" w:line="240" w:lineRule="auto"/>
        <w:outlineLvl w:val="0"/>
        <w:rPr>
          <w:rFonts w:cstheme="minorHAnsi"/>
          <w:b/>
          <w:bCs/>
          <w:color w:val="231F20"/>
        </w:rPr>
      </w:pPr>
    </w:p>
    <w:p w:rsidR="00DE4869" w:rsidRDefault="00DE4869" w:rsidP="00DE4869">
      <w:pPr>
        <w:autoSpaceDE w:val="0"/>
        <w:autoSpaceDN w:val="0"/>
        <w:adjustRightInd w:val="0"/>
        <w:spacing w:after="0" w:line="240" w:lineRule="auto"/>
        <w:outlineLvl w:val="0"/>
        <w:rPr>
          <w:rFonts w:cstheme="minorHAnsi"/>
          <w:b/>
          <w:bCs/>
          <w:color w:val="231F20"/>
        </w:rPr>
      </w:pPr>
    </w:p>
    <w:p w:rsidR="00DE4869" w:rsidRDefault="00DE4869" w:rsidP="00DE4869">
      <w:pPr>
        <w:autoSpaceDE w:val="0"/>
        <w:autoSpaceDN w:val="0"/>
        <w:adjustRightInd w:val="0"/>
        <w:spacing w:after="0" w:line="240" w:lineRule="auto"/>
        <w:outlineLvl w:val="0"/>
        <w:rPr>
          <w:rFonts w:cstheme="minorHAnsi"/>
          <w:b/>
          <w:bCs/>
          <w:color w:val="231F20"/>
        </w:rPr>
      </w:pPr>
    </w:p>
    <w:p w:rsidR="00DE4869" w:rsidRDefault="00DE4869" w:rsidP="00DE4869">
      <w:pPr>
        <w:autoSpaceDE w:val="0"/>
        <w:autoSpaceDN w:val="0"/>
        <w:adjustRightInd w:val="0"/>
        <w:spacing w:after="0" w:line="240" w:lineRule="auto"/>
        <w:outlineLvl w:val="0"/>
        <w:rPr>
          <w:rFonts w:cstheme="minorHAnsi"/>
          <w:b/>
          <w:bCs/>
          <w:color w:val="231F20"/>
        </w:rPr>
      </w:pPr>
    </w:p>
    <w:p w:rsidR="00DE4869" w:rsidRDefault="00DE4869" w:rsidP="00DE4869">
      <w:pPr>
        <w:autoSpaceDE w:val="0"/>
        <w:autoSpaceDN w:val="0"/>
        <w:adjustRightInd w:val="0"/>
        <w:spacing w:after="0" w:line="240" w:lineRule="auto"/>
        <w:outlineLvl w:val="0"/>
        <w:rPr>
          <w:rFonts w:cstheme="minorHAnsi"/>
          <w:b/>
          <w:bCs/>
          <w:color w:val="231F20"/>
        </w:rPr>
      </w:pPr>
    </w:p>
    <w:p w:rsidR="00DE4869" w:rsidRDefault="00DE4869" w:rsidP="00DE4869">
      <w:pPr>
        <w:autoSpaceDE w:val="0"/>
        <w:autoSpaceDN w:val="0"/>
        <w:adjustRightInd w:val="0"/>
        <w:spacing w:after="0" w:line="240" w:lineRule="auto"/>
        <w:outlineLvl w:val="0"/>
        <w:rPr>
          <w:rFonts w:cstheme="minorHAnsi"/>
          <w:b/>
          <w:bCs/>
          <w:color w:val="231F20"/>
        </w:rPr>
      </w:pPr>
    </w:p>
    <w:p w:rsidR="00DE4869" w:rsidRDefault="00DE4869" w:rsidP="00DE4869">
      <w:pPr>
        <w:autoSpaceDE w:val="0"/>
        <w:autoSpaceDN w:val="0"/>
        <w:adjustRightInd w:val="0"/>
        <w:spacing w:after="0" w:line="240" w:lineRule="auto"/>
        <w:outlineLvl w:val="0"/>
        <w:rPr>
          <w:rFonts w:cstheme="minorHAnsi"/>
          <w:b/>
          <w:bCs/>
          <w:color w:val="231F20"/>
        </w:rPr>
      </w:pPr>
    </w:p>
    <w:p w:rsidR="00DE4869" w:rsidRDefault="00DE4869" w:rsidP="00DE4869">
      <w:pPr>
        <w:autoSpaceDE w:val="0"/>
        <w:autoSpaceDN w:val="0"/>
        <w:adjustRightInd w:val="0"/>
        <w:spacing w:after="0" w:line="240" w:lineRule="auto"/>
        <w:outlineLvl w:val="0"/>
        <w:rPr>
          <w:rFonts w:cstheme="minorHAnsi"/>
          <w:b/>
          <w:bCs/>
          <w:color w:val="231F20"/>
        </w:rPr>
      </w:pPr>
    </w:p>
    <w:p w:rsidR="00DE4869" w:rsidRDefault="00DE4869" w:rsidP="00DE4869">
      <w:pPr>
        <w:autoSpaceDE w:val="0"/>
        <w:autoSpaceDN w:val="0"/>
        <w:adjustRightInd w:val="0"/>
        <w:spacing w:after="0" w:line="240" w:lineRule="auto"/>
        <w:outlineLvl w:val="0"/>
        <w:rPr>
          <w:rFonts w:cstheme="minorHAnsi"/>
          <w:b/>
          <w:bCs/>
          <w:color w:val="231F20"/>
        </w:rPr>
      </w:pPr>
    </w:p>
    <w:p w:rsidR="00DE4869" w:rsidRDefault="00DE4869" w:rsidP="00DE4869">
      <w:pPr>
        <w:autoSpaceDE w:val="0"/>
        <w:autoSpaceDN w:val="0"/>
        <w:adjustRightInd w:val="0"/>
        <w:spacing w:after="0" w:line="240" w:lineRule="auto"/>
        <w:outlineLvl w:val="0"/>
        <w:rPr>
          <w:rFonts w:cstheme="minorHAnsi"/>
          <w:b/>
          <w:bCs/>
          <w:color w:val="231F20"/>
        </w:rPr>
      </w:pPr>
      <w:r>
        <w:rPr>
          <w:rFonts w:cstheme="minorHAnsi"/>
          <w:b/>
          <w:bCs/>
          <w:color w:val="231F20"/>
        </w:rPr>
        <w:t xml:space="preserve">This information has been prepared by </w:t>
      </w:r>
      <w:proofErr w:type="spellStart"/>
      <w:r>
        <w:rPr>
          <w:rFonts w:cstheme="minorHAnsi"/>
          <w:b/>
          <w:bCs/>
          <w:color w:val="231F20"/>
        </w:rPr>
        <w:t>Jemma</w:t>
      </w:r>
      <w:proofErr w:type="spellEnd"/>
      <w:r>
        <w:rPr>
          <w:rFonts w:cstheme="minorHAnsi"/>
          <w:b/>
          <w:bCs/>
          <w:color w:val="231F20"/>
        </w:rPr>
        <w:t xml:space="preserve"> </w:t>
      </w:r>
      <w:proofErr w:type="spellStart"/>
      <w:r>
        <w:rPr>
          <w:rFonts w:cstheme="minorHAnsi"/>
          <w:b/>
          <w:bCs/>
          <w:color w:val="231F20"/>
        </w:rPr>
        <w:t>Hollonds</w:t>
      </w:r>
      <w:proofErr w:type="spellEnd"/>
      <w:r>
        <w:rPr>
          <w:rFonts w:cstheme="minorHAnsi"/>
          <w:b/>
          <w:bCs/>
          <w:color w:val="231F20"/>
        </w:rPr>
        <w:t>, based on information available from the Human Rights Council, on behalf of the Centre for Refugee Research, July 2012</w:t>
      </w:r>
    </w:p>
    <w:p w:rsidR="00DE4869" w:rsidRDefault="00DE4869" w:rsidP="00DE4869">
      <w:pPr>
        <w:autoSpaceDE w:val="0"/>
        <w:autoSpaceDN w:val="0"/>
        <w:adjustRightInd w:val="0"/>
        <w:spacing w:after="0" w:line="240" w:lineRule="auto"/>
        <w:outlineLvl w:val="0"/>
        <w:rPr>
          <w:rFonts w:cstheme="minorHAnsi"/>
          <w:b/>
          <w:bCs/>
          <w:color w:val="231F20"/>
        </w:rPr>
      </w:pPr>
    </w:p>
    <w:p w:rsidR="00DE4869" w:rsidRDefault="00DE4869" w:rsidP="00DE4869">
      <w:pPr>
        <w:autoSpaceDE w:val="0"/>
        <w:autoSpaceDN w:val="0"/>
        <w:adjustRightInd w:val="0"/>
        <w:spacing w:after="0" w:line="240" w:lineRule="auto"/>
        <w:outlineLvl w:val="0"/>
        <w:rPr>
          <w:rFonts w:cstheme="minorHAnsi"/>
          <w:b/>
          <w:bCs/>
          <w:color w:val="231F20"/>
        </w:rPr>
      </w:pPr>
    </w:p>
    <w:p w:rsidR="00DE4869" w:rsidRDefault="00DE4869" w:rsidP="00DE4869">
      <w:pPr>
        <w:autoSpaceDE w:val="0"/>
        <w:autoSpaceDN w:val="0"/>
        <w:adjustRightInd w:val="0"/>
        <w:spacing w:after="0" w:line="240" w:lineRule="auto"/>
        <w:outlineLvl w:val="0"/>
        <w:rPr>
          <w:rFonts w:cstheme="minorHAnsi"/>
          <w:b/>
          <w:bCs/>
          <w:color w:val="231F20"/>
        </w:rPr>
      </w:pPr>
    </w:p>
    <w:p w:rsidR="00DE4869" w:rsidRDefault="00DE4869" w:rsidP="00DE4869">
      <w:pPr>
        <w:autoSpaceDE w:val="0"/>
        <w:autoSpaceDN w:val="0"/>
        <w:adjustRightInd w:val="0"/>
        <w:spacing w:after="0" w:line="240" w:lineRule="auto"/>
        <w:outlineLvl w:val="0"/>
        <w:rPr>
          <w:rFonts w:cstheme="minorHAnsi"/>
          <w:b/>
          <w:bCs/>
          <w:color w:val="231F20"/>
        </w:rPr>
      </w:pPr>
      <w:r w:rsidRPr="00805F4F">
        <w:rPr>
          <w:rFonts w:ascii="Arial" w:hAnsi="Arial" w:cs="Arial"/>
          <w:i/>
          <w:noProof/>
          <w:lang w:val="en-US"/>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3810</wp:posOffset>
                </wp:positionV>
                <wp:extent cx="2911475" cy="1958340"/>
                <wp:effectExtent l="0" t="0" r="34925" b="22860"/>
                <wp:wrapTight wrapText="bothSides">
                  <wp:wrapPolygon edited="0">
                    <wp:start x="0" y="0"/>
                    <wp:lineTo x="0" y="21572"/>
                    <wp:lineTo x="21671" y="21572"/>
                    <wp:lineTo x="2167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1958340"/>
                        </a:xfrm>
                        <a:prstGeom prst="rect">
                          <a:avLst/>
                        </a:prstGeom>
                        <a:solidFill>
                          <a:srgbClr val="FFFFFF"/>
                        </a:solidFill>
                        <a:ln w="9525">
                          <a:solidFill>
                            <a:schemeClr val="bg1"/>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DE4869" w:rsidRPr="00C27206" w:rsidRDefault="00DE4869" w:rsidP="00DE4869">
                            <w:pPr>
                              <w:spacing w:after="0" w:line="240" w:lineRule="auto"/>
                              <w:jc w:val="center"/>
                              <w:rPr>
                                <w:b/>
                              </w:rPr>
                            </w:pPr>
                            <w:r w:rsidRPr="00C27206">
                              <w:rPr>
                                <w:b/>
                                <w:color w:val="FF0000"/>
                              </w:rPr>
                              <w:t>Centre for Refugee Research</w:t>
                            </w:r>
                          </w:p>
                          <w:p w:rsidR="00DE4869" w:rsidRPr="00C27206" w:rsidRDefault="00DE4869" w:rsidP="00DE4869">
                            <w:pPr>
                              <w:widowControl w:val="0"/>
                              <w:autoSpaceDE w:val="0"/>
                              <w:autoSpaceDN w:val="0"/>
                              <w:adjustRightInd w:val="0"/>
                              <w:spacing w:after="0" w:line="240" w:lineRule="auto"/>
                              <w:jc w:val="center"/>
                            </w:pPr>
                            <w:r w:rsidRPr="00C27206">
                              <w:t>The University of New South Wales</w:t>
                            </w:r>
                          </w:p>
                          <w:p w:rsidR="00DE4869" w:rsidRPr="00C27206" w:rsidRDefault="00DE4869" w:rsidP="00DE4869">
                            <w:pPr>
                              <w:widowControl w:val="0"/>
                              <w:autoSpaceDE w:val="0"/>
                              <w:autoSpaceDN w:val="0"/>
                              <w:adjustRightInd w:val="0"/>
                              <w:spacing w:after="0" w:line="240" w:lineRule="auto"/>
                              <w:jc w:val="center"/>
                            </w:pPr>
                            <w:r w:rsidRPr="00C27206">
                              <w:t>Sydney, NSW 2052</w:t>
                            </w:r>
                          </w:p>
                          <w:p w:rsidR="00DE4869" w:rsidRPr="00C27206" w:rsidRDefault="00DE4869" w:rsidP="00DE4869">
                            <w:pPr>
                              <w:widowControl w:val="0"/>
                              <w:autoSpaceDE w:val="0"/>
                              <w:autoSpaceDN w:val="0"/>
                              <w:adjustRightInd w:val="0"/>
                              <w:spacing w:after="0" w:line="240" w:lineRule="auto"/>
                              <w:jc w:val="center"/>
                            </w:pPr>
                            <w:r w:rsidRPr="00C27206">
                              <w:t>Australia</w:t>
                            </w:r>
                          </w:p>
                          <w:p w:rsidR="00DE4869" w:rsidRPr="00C27206" w:rsidRDefault="00DE4869" w:rsidP="00DE4869">
                            <w:pPr>
                              <w:widowControl w:val="0"/>
                              <w:autoSpaceDE w:val="0"/>
                              <w:autoSpaceDN w:val="0"/>
                              <w:adjustRightInd w:val="0"/>
                              <w:spacing w:after="0" w:line="240" w:lineRule="auto"/>
                              <w:jc w:val="center"/>
                            </w:pPr>
                          </w:p>
                          <w:p w:rsidR="00DE4869" w:rsidRPr="00C27206" w:rsidRDefault="00DE4869" w:rsidP="00DE4869">
                            <w:pPr>
                              <w:widowControl w:val="0"/>
                              <w:autoSpaceDE w:val="0"/>
                              <w:autoSpaceDN w:val="0"/>
                              <w:adjustRightInd w:val="0"/>
                              <w:spacing w:after="0" w:line="240" w:lineRule="auto"/>
                              <w:jc w:val="center"/>
                            </w:pPr>
                            <w:r w:rsidRPr="00C27206">
                              <w:t>Phone Number: +61 (02) 2 9385 1961</w:t>
                            </w:r>
                          </w:p>
                          <w:p w:rsidR="00DE4869" w:rsidRPr="00C27206" w:rsidRDefault="00DE4869" w:rsidP="00DE4869">
                            <w:pPr>
                              <w:widowControl w:val="0"/>
                              <w:autoSpaceDE w:val="0"/>
                              <w:autoSpaceDN w:val="0"/>
                              <w:adjustRightInd w:val="0"/>
                              <w:spacing w:after="0" w:line="240" w:lineRule="auto"/>
                              <w:jc w:val="center"/>
                            </w:pPr>
                            <w:r w:rsidRPr="00C27206">
                              <w:t>Fax Number: +61 (02) 9662 8991</w:t>
                            </w:r>
                          </w:p>
                          <w:p w:rsidR="00DE4869" w:rsidRPr="00C27206" w:rsidRDefault="00DE4869" w:rsidP="00DE4869">
                            <w:pPr>
                              <w:spacing w:after="0" w:line="240" w:lineRule="auto"/>
                              <w:jc w:val="center"/>
                            </w:pPr>
                            <w:r w:rsidRPr="00C27206">
                              <w:t xml:space="preserve">Email address: </w:t>
                            </w:r>
                            <w:hyperlink r:id="rId17" w:history="1">
                              <w:r w:rsidRPr="00C27206">
                                <w:t>crr@unsw.edu.au</w:t>
                              </w:r>
                            </w:hyperlink>
                          </w:p>
                          <w:p w:rsidR="00DE4869" w:rsidRPr="00C27206" w:rsidRDefault="00DE4869" w:rsidP="00DE4869">
                            <w:pPr>
                              <w:spacing w:after="0" w:line="240" w:lineRule="auto"/>
                              <w:jc w:val="center"/>
                            </w:pPr>
                            <w:r w:rsidRPr="00C27206">
                              <w:t xml:space="preserve">Website: </w:t>
                            </w:r>
                            <w:hyperlink r:id="rId18" w:history="1">
                              <w:r w:rsidRPr="00C27206">
                                <w:t>http://www.crr.unsw.edu.au/</w:t>
                              </w:r>
                            </w:hyperlink>
                          </w:p>
                          <w:p w:rsidR="00DE4869" w:rsidRDefault="00DE4869" w:rsidP="00DE4869">
                            <w:pPr>
                              <w:jc w:val="center"/>
                            </w:pP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55pt;margin-top:.3pt;width:229.25pt;height:15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oNV60CAACXBQAADgAAAGRycy9lMm9Eb2MueG1stFRdb9sgFH2ftP+AeHf9UbtOrDqVm8zTpO5D&#10;avcDMMaxNQwMaJyu2n/fBadp2r1M0+YHC7hwOPdw7r282o8c7Zg2gxQljs8ijJigsh3EtsRf7+pg&#10;gZGxRLSES8FK/MAMvlq9fXM5qYIlspe8ZRoBiDDFpErcW6uKMDS0ZyMxZ1IxAcFO6pFYmOpt2Goy&#10;AfrIwySKLsJJ6lZpSZkxsLqZg3jl8buOUfu56wyziJcYuFn/1/7fuH+4uiTFVhPVD/RAg/wFi5EM&#10;Ai49Qm2IJeheD79BjQPV0sjOnlE5hrLrBsp8DpBNHL3K5rYnivlcQByjjjKZfwdLP+2+aDS0JT6P&#10;cowEGeGR7tjeomu5R4nTZ1KmgG23CjbaPSzDO/tcjbqR9JtBQq57Iras0lpOPSMt8IvdyfDk6Ixj&#10;HEgzfZQtXEPurfRA+06PTjyQAwE6vNPD8W0cFQqLyTKO0zzDiEIsXmaL89S/XkiKp+NKG/ueyRG5&#10;QYk1PL6HJ7sbYx0dUjxtcbcZyYe2Hjj3E71t1lyjHQGj1P7zGbzaxgWaSrzMkmxW4AWE8yw7gjTb&#10;WYNXCONgwfB8GEu8iNw3W9DJ9k603o6WDHweA2MuHD1QAXI4jGZjPdZVlVxszjfBZrHMg7RhSbCo&#10;ozS4rtIsXud5HW/yn0BzJHFaKE4om6ut5mR7sJIL/ZmXRkJfVF4ch97zs6xA7yW3dZYnVZ4tg4sq&#10;i4M0jhZBVUVJsKmrqIrSer1Mr4/cJig/BcXrbAf2+l/8QMwnGb0xnRdnV9p9s4dEnFsb2T6ARbWc&#10;OwV0Nhj0Uv/AyNEssfl+TzTDiH8QYPNlnIINkfWTFJKGiT6NNKcRIihAldhiNA/X1rcib0BVQTnU&#10;gzfqM5NDEUH1e/8eOpVrL6dzv+u5n65+AQAA//8DAFBLAwQUAAYACAAAACEAMIID5twAAAAGAQAA&#10;DwAAAGRycy9kb3ducmV2LnhtbEyOzU7DMBCE70i8g7VIXBC1C/2hIU6FQJUoF0jhAdx4SQL2Ooqd&#10;Nn17lhPcZjSjmS9fj96JA/axDaRhOlEgkKpgW6o1fLxvru9AxGTIGhcINZwwwro4P8tNZsORSjzs&#10;Ui14hGJmNDQpdZmUsWrQmzgJHRJnn6H3JrHta2l7c+Rx7+SNUgvpTUv80JgOHxusvneD1/C2XQ7z&#10;1/Jq2X29zJ6b8eTKzZPT+vJifLgHkXBMf2X4xWd0KJhpHwayUTj2Uy5qWIDgcDZfsdhruFUrBbLI&#10;5X/84gcAAP//AwBQSwECLQAUAAYACAAAACEA5JnDwPsAAADhAQAAEwAAAAAAAAAAAAAAAAAAAAAA&#10;W0NvbnRlbnRfVHlwZXNdLnhtbFBLAQItABQABgAIAAAAIQAjsmrh1wAAAJQBAAALAAAAAAAAAAAA&#10;AAAAACwBAABfcmVscy8ucmVsc1BLAQItABQABgAIAAAAIQBOug1XrQIAAJcFAAAOAAAAAAAAAAAA&#10;AAAAACwCAABkcnMvZTJvRG9jLnhtbFBLAQItABQABgAIAAAAIQAwggPm3AAAAAYBAAAPAAAAAAAA&#10;AAAAAAAAAAUFAABkcnMvZG93bnJldi54bWxQSwUGAAAAAAQABADzAAAADgYAAAAA&#10;" strokecolor="white [3212]">
                <v:textbox style="mso-fit-shape-to-text:t">
                  <w:txbxContent>
                    <w:p w:rsidR="00DE4869" w:rsidRPr="00C27206" w:rsidRDefault="00DE4869" w:rsidP="00DE4869">
                      <w:pPr>
                        <w:spacing w:after="0" w:line="240" w:lineRule="auto"/>
                        <w:jc w:val="center"/>
                        <w:rPr>
                          <w:b/>
                        </w:rPr>
                      </w:pPr>
                      <w:r w:rsidRPr="00C27206">
                        <w:rPr>
                          <w:b/>
                          <w:color w:val="FF0000"/>
                        </w:rPr>
                        <w:t>Centre for Refugee Research</w:t>
                      </w:r>
                    </w:p>
                    <w:p w:rsidR="00DE4869" w:rsidRPr="00C27206" w:rsidRDefault="00DE4869" w:rsidP="00DE4869">
                      <w:pPr>
                        <w:widowControl w:val="0"/>
                        <w:autoSpaceDE w:val="0"/>
                        <w:autoSpaceDN w:val="0"/>
                        <w:adjustRightInd w:val="0"/>
                        <w:spacing w:after="0" w:line="240" w:lineRule="auto"/>
                        <w:jc w:val="center"/>
                      </w:pPr>
                      <w:r w:rsidRPr="00C27206">
                        <w:t>The University of New South Wales</w:t>
                      </w:r>
                    </w:p>
                    <w:p w:rsidR="00DE4869" w:rsidRPr="00C27206" w:rsidRDefault="00DE4869" w:rsidP="00DE4869">
                      <w:pPr>
                        <w:widowControl w:val="0"/>
                        <w:autoSpaceDE w:val="0"/>
                        <w:autoSpaceDN w:val="0"/>
                        <w:adjustRightInd w:val="0"/>
                        <w:spacing w:after="0" w:line="240" w:lineRule="auto"/>
                        <w:jc w:val="center"/>
                      </w:pPr>
                      <w:r w:rsidRPr="00C27206">
                        <w:t>Sydney, NSW 2052</w:t>
                      </w:r>
                    </w:p>
                    <w:p w:rsidR="00DE4869" w:rsidRPr="00C27206" w:rsidRDefault="00DE4869" w:rsidP="00DE4869">
                      <w:pPr>
                        <w:widowControl w:val="0"/>
                        <w:autoSpaceDE w:val="0"/>
                        <w:autoSpaceDN w:val="0"/>
                        <w:adjustRightInd w:val="0"/>
                        <w:spacing w:after="0" w:line="240" w:lineRule="auto"/>
                        <w:jc w:val="center"/>
                      </w:pPr>
                      <w:r w:rsidRPr="00C27206">
                        <w:t>Australia</w:t>
                      </w:r>
                    </w:p>
                    <w:p w:rsidR="00DE4869" w:rsidRPr="00C27206" w:rsidRDefault="00DE4869" w:rsidP="00DE4869">
                      <w:pPr>
                        <w:widowControl w:val="0"/>
                        <w:autoSpaceDE w:val="0"/>
                        <w:autoSpaceDN w:val="0"/>
                        <w:adjustRightInd w:val="0"/>
                        <w:spacing w:after="0" w:line="240" w:lineRule="auto"/>
                        <w:jc w:val="center"/>
                      </w:pPr>
                    </w:p>
                    <w:p w:rsidR="00DE4869" w:rsidRPr="00C27206" w:rsidRDefault="00DE4869" w:rsidP="00DE4869">
                      <w:pPr>
                        <w:widowControl w:val="0"/>
                        <w:autoSpaceDE w:val="0"/>
                        <w:autoSpaceDN w:val="0"/>
                        <w:adjustRightInd w:val="0"/>
                        <w:spacing w:after="0" w:line="240" w:lineRule="auto"/>
                        <w:jc w:val="center"/>
                      </w:pPr>
                      <w:r w:rsidRPr="00C27206">
                        <w:t>Phone Number: +61 (02) 2 9385 1961</w:t>
                      </w:r>
                    </w:p>
                    <w:p w:rsidR="00DE4869" w:rsidRPr="00C27206" w:rsidRDefault="00DE4869" w:rsidP="00DE4869">
                      <w:pPr>
                        <w:widowControl w:val="0"/>
                        <w:autoSpaceDE w:val="0"/>
                        <w:autoSpaceDN w:val="0"/>
                        <w:adjustRightInd w:val="0"/>
                        <w:spacing w:after="0" w:line="240" w:lineRule="auto"/>
                        <w:jc w:val="center"/>
                      </w:pPr>
                      <w:r w:rsidRPr="00C27206">
                        <w:t>Fax Number: +61 (02) 9662 8991</w:t>
                      </w:r>
                    </w:p>
                    <w:p w:rsidR="00DE4869" w:rsidRPr="00C27206" w:rsidRDefault="00DE4869" w:rsidP="00DE4869">
                      <w:pPr>
                        <w:spacing w:after="0" w:line="240" w:lineRule="auto"/>
                        <w:jc w:val="center"/>
                      </w:pPr>
                      <w:r w:rsidRPr="00C27206">
                        <w:t xml:space="preserve">Email address: </w:t>
                      </w:r>
                      <w:hyperlink r:id="rId19" w:history="1">
                        <w:r w:rsidRPr="00C27206">
                          <w:t>crr@unsw.edu.au</w:t>
                        </w:r>
                      </w:hyperlink>
                    </w:p>
                    <w:p w:rsidR="00DE4869" w:rsidRPr="00C27206" w:rsidRDefault="00DE4869" w:rsidP="00DE4869">
                      <w:pPr>
                        <w:spacing w:after="0" w:line="240" w:lineRule="auto"/>
                        <w:jc w:val="center"/>
                      </w:pPr>
                      <w:r w:rsidRPr="00C27206">
                        <w:t xml:space="preserve">Website: </w:t>
                      </w:r>
                      <w:hyperlink r:id="rId20" w:history="1">
                        <w:r w:rsidRPr="00C27206">
                          <w:t>http://www.crr.unsw.edu.au/</w:t>
                        </w:r>
                      </w:hyperlink>
                    </w:p>
                    <w:p w:rsidR="00DE4869" w:rsidRDefault="00DE4869" w:rsidP="00DE4869">
                      <w:pPr>
                        <w:jc w:val="center"/>
                      </w:pPr>
                    </w:p>
                  </w:txbxContent>
                </v:textbox>
                <w10:wrap type="tight"/>
              </v:shape>
            </w:pict>
          </mc:Fallback>
        </mc:AlternateContent>
      </w:r>
    </w:p>
    <w:p w:rsidR="00DE4869" w:rsidRDefault="00DE4869" w:rsidP="00DE4869">
      <w:pPr>
        <w:autoSpaceDE w:val="0"/>
        <w:autoSpaceDN w:val="0"/>
        <w:adjustRightInd w:val="0"/>
        <w:spacing w:after="0" w:line="240" w:lineRule="auto"/>
        <w:outlineLvl w:val="0"/>
        <w:rPr>
          <w:rFonts w:cstheme="minorHAnsi"/>
          <w:b/>
          <w:bCs/>
          <w:color w:val="231F20"/>
        </w:rPr>
      </w:pPr>
      <w:r>
        <w:rPr>
          <w:rFonts w:cstheme="minorHAnsi"/>
          <w:b/>
          <w:bCs/>
          <w:noProof/>
          <w:color w:val="231F20"/>
          <w:lang w:val="en-US"/>
        </w:rPr>
        <w:drawing>
          <wp:inline distT="0" distB="0" distL="0" distR="0" wp14:anchorId="1DD7FADD" wp14:editId="01BFC4E2">
            <wp:extent cx="2164666" cy="1133292"/>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R_logoOct09.jpg"/>
                    <pic:cNvPicPr/>
                  </pic:nvPicPr>
                  <pic:blipFill>
                    <a:blip r:embed="rId21">
                      <a:extLst>
                        <a:ext uri="{28A0092B-C50C-407E-A947-70E740481C1C}">
                          <a14:useLocalDpi xmlns:a14="http://schemas.microsoft.com/office/drawing/2010/main" val="0"/>
                        </a:ext>
                      </a:extLst>
                    </a:blip>
                    <a:stretch>
                      <a:fillRect/>
                    </a:stretch>
                  </pic:blipFill>
                  <pic:spPr>
                    <a:xfrm>
                      <a:off x="0" y="0"/>
                      <a:ext cx="2164666" cy="113329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DE4869" w:rsidRPr="00F13BF5" w:rsidRDefault="00DE4869" w:rsidP="00DE4869">
      <w:pPr>
        <w:autoSpaceDE w:val="0"/>
        <w:autoSpaceDN w:val="0"/>
        <w:adjustRightInd w:val="0"/>
        <w:spacing w:after="0" w:line="240" w:lineRule="auto"/>
        <w:outlineLvl w:val="0"/>
        <w:rPr>
          <w:rFonts w:cstheme="minorHAnsi"/>
          <w:b/>
          <w:bCs/>
          <w:color w:val="231F20"/>
        </w:rPr>
      </w:pPr>
      <w:bookmarkStart w:id="0" w:name="_GoBack"/>
    </w:p>
    <w:bookmarkEnd w:id="0"/>
    <w:p w:rsidR="0078052E" w:rsidRPr="00F13BF5" w:rsidRDefault="0078052E" w:rsidP="0078052E">
      <w:pPr>
        <w:autoSpaceDE w:val="0"/>
        <w:autoSpaceDN w:val="0"/>
        <w:adjustRightInd w:val="0"/>
        <w:spacing w:after="0" w:line="240" w:lineRule="auto"/>
        <w:rPr>
          <w:rFonts w:cstheme="minorHAnsi"/>
          <w:color w:val="231F20"/>
        </w:rPr>
      </w:pPr>
    </w:p>
    <w:p w:rsidR="00F13BF5" w:rsidRPr="00F13BF5" w:rsidRDefault="00F13BF5" w:rsidP="008A00C6">
      <w:pPr>
        <w:autoSpaceDE w:val="0"/>
        <w:autoSpaceDN w:val="0"/>
        <w:adjustRightInd w:val="0"/>
        <w:spacing w:after="0" w:line="240" w:lineRule="auto"/>
        <w:rPr>
          <w:rFonts w:cstheme="minorHAnsi"/>
          <w:color w:val="000000"/>
        </w:rPr>
      </w:pPr>
    </w:p>
    <w:sectPr w:rsidR="00F13BF5" w:rsidRPr="00F13BF5" w:rsidSect="00642E71">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30C" w:rsidRDefault="00EF530C" w:rsidP="00191D7C">
      <w:pPr>
        <w:spacing w:after="0" w:line="240" w:lineRule="auto"/>
      </w:pPr>
      <w:r>
        <w:separator/>
      </w:r>
    </w:p>
  </w:endnote>
  <w:endnote w:type="continuationSeparator" w:id="0">
    <w:p w:rsidR="00EF530C" w:rsidRDefault="00EF530C" w:rsidP="0019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89099"/>
      <w:docPartObj>
        <w:docPartGallery w:val="Page Numbers (Bottom of Page)"/>
        <w:docPartUnique/>
      </w:docPartObj>
    </w:sdtPr>
    <w:sdtEndPr>
      <w:rPr>
        <w:noProof/>
      </w:rPr>
    </w:sdtEndPr>
    <w:sdtContent>
      <w:p w:rsidR="00191D7C" w:rsidRDefault="00191D7C">
        <w:pPr>
          <w:pStyle w:val="Footer"/>
          <w:jc w:val="right"/>
        </w:pPr>
        <w:r>
          <w:fldChar w:fldCharType="begin"/>
        </w:r>
        <w:r>
          <w:instrText xml:space="preserve"> PAGE   \* MERGEFORMAT </w:instrText>
        </w:r>
        <w:r>
          <w:fldChar w:fldCharType="separate"/>
        </w:r>
        <w:r w:rsidR="00CC2F43">
          <w:rPr>
            <w:noProof/>
          </w:rPr>
          <w:t>1</w:t>
        </w:r>
        <w:r>
          <w:rPr>
            <w:noProof/>
          </w:rPr>
          <w:fldChar w:fldCharType="end"/>
        </w:r>
      </w:p>
    </w:sdtContent>
  </w:sdt>
  <w:p w:rsidR="00191D7C" w:rsidRDefault="00CC2F43">
    <w:pPr>
      <w:pStyle w:val="Footer"/>
    </w:pPr>
    <w:r>
      <w:fldChar w:fldCharType="begin"/>
    </w:r>
    <w:r>
      <w:instrText xml:space="preserve"> FILENAME   \* MERGEFORMAT </w:instrText>
    </w:r>
    <w:r>
      <w:fldChar w:fldCharType="separate"/>
    </w:r>
    <w:r w:rsidR="00FA0F1F">
      <w:rPr>
        <w:noProof/>
      </w:rPr>
      <w:t>How to engage with OHCHR Special Procedures_12.07.12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30C" w:rsidRDefault="00EF530C" w:rsidP="00191D7C">
      <w:pPr>
        <w:spacing w:after="0" w:line="240" w:lineRule="auto"/>
      </w:pPr>
      <w:r>
        <w:separator/>
      </w:r>
    </w:p>
  </w:footnote>
  <w:footnote w:type="continuationSeparator" w:id="0">
    <w:p w:rsidR="00EF530C" w:rsidRDefault="00EF530C" w:rsidP="00191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36F44"/>
    <w:multiLevelType w:val="hybridMultilevel"/>
    <w:tmpl w:val="C82E07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AC0443"/>
    <w:multiLevelType w:val="hybridMultilevel"/>
    <w:tmpl w:val="5BC654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869612D"/>
    <w:multiLevelType w:val="hybridMultilevel"/>
    <w:tmpl w:val="9042A4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B37470D"/>
    <w:multiLevelType w:val="hybridMultilevel"/>
    <w:tmpl w:val="E83A8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DEF4745"/>
    <w:multiLevelType w:val="hybridMultilevel"/>
    <w:tmpl w:val="E92CEF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66F"/>
    <w:rsid w:val="000468E4"/>
    <w:rsid w:val="000C4BE3"/>
    <w:rsid w:val="000C5C46"/>
    <w:rsid w:val="000D2ECA"/>
    <w:rsid w:val="000F30DB"/>
    <w:rsid w:val="00111503"/>
    <w:rsid w:val="00191D7C"/>
    <w:rsid w:val="001D466F"/>
    <w:rsid w:val="00366E19"/>
    <w:rsid w:val="003F2B63"/>
    <w:rsid w:val="00466EEC"/>
    <w:rsid w:val="004E7C6B"/>
    <w:rsid w:val="005400AD"/>
    <w:rsid w:val="005D4567"/>
    <w:rsid w:val="005E3765"/>
    <w:rsid w:val="00613669"/>
    <w:rsid w:val="00642E71"/>
    <w:rsid w:val="006615E7"/>
    <w:rsid w:val="00667E26"/>
    <w:rsid w:val="00732371"/>
    <w:rsid w:val="00766986"/>
    <w:rsid w:val="0078052E"/>
    <w:rsid w:val="007F449E"/>
    <w:rsid w:val="00876A12"/>
    <w:rsid w:val="008A00C6"/>
    <w:rsid w:val="008E6726"/>
    <w:rsid w:val="00906D65"/>
    <w:rsid w:val="00950865"/>
    <w:rsid w:val="00A0754F"/>
    <w:rsid w:val="00A13825"/>
    <w:rsid w:val="00AE47DC"/>
    <w:rsid w:val="00AE5585"/>
    <w:rsid w:val="00AE765B"/>
    <w:rsid w:val="00B20A74"/>
    <w:rsid w:val="00B340C3"/>
    <w:rsid w:val="00B54FC9"/>
    <w:rsid w:val="00C31E4C"/>
    <w:rsid w:val="00CA007E"/>
    <w:rsid w:val="00CC2F43"/>
    <w:rsid w:val="00D13B34"/>
    <w:rsid w:val="00D32296"/>
    <w:rsid w:val="00D336E9"/>
    <w:rsid w:val="00DB3649"/>
    <w:rsid w:val="00DE4869"/>
    <w:rsid w:val="00EF530C"/>
    <w:rsid w:val="00F13BF5"/>
    <w:rsid w:val="00F478F4"/>
    <w:rsid w:val="00F72211"/>
    <w:rsid w:val="00FA0F1F"/>
    <w:rsid w:val="00FA1B73"/>
    <w:rsid w:val="00FA304C"/>
    <w:rsid w:val="00FE1D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371"/>
    <w:rPr>
      <w:color w:val="0000FF" w:themeColor="hyperlink"/>
      <w:u w:val="single"/>
    </w:rPr>
  </w:style>
  <w:style w:type="paragraph" w:styleId="ListParagraph">
    <w:name w:val="List Paragraph"/>
    <w:basedOn w:val="Normal"/>
    <w:uiPriority w:val="34"/>
    <w:qFormat/>
    <w:rsid w:val="00642E71"/>
    <w:pPr>
      <w:ind w:left="720"/>
      <w:contextualSpacing/>
    </w:pPr>
  </w:style>
  <w:style w:type="paragraph" w:styleId="Header">
    <w:name w:val="header"/>
    <w:basedOn w:val="Normal"/>
    <w:link w:val="HeaderChar"/>
    <w:uiPriority w:val="99"/>
    <w:unhideWhenUsed/>
    <w:rsid w:val="00191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D7C"/>
  </w:style>
  <w:style w:type="paragraph" w:styleId="Footer">
    <w:name w:val="footer"/>
    <w:basedOn w:val="Normal"/>
    <w:link w:val="FooterChar"/>
    <w:uiPriority w:val="99"/>
    <w:unhideWhenUsed/>
    <w:rsid w:val="00191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D7C"/>
  </w:style>
  <w:style w:type="paragraph" w:styleId="BalloonText">
    <w:name w:val="Balloon Text"/>
    <w:basedOn w:val="Normal"/>
    <w:link w:val="BalloonTextChar"/>
    <w:uiPriority w:val="99"/>
    <w:semiHidden/>
    <w:unhideWhenUsed/>
    <w:rsid w:val="00191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D7C"/>
    <w:rPr>
      <w:rFonts w:ascii="Tahoma" w:hAnsi="Tahoma" w:cs="Tahoma"/>
      <w:sz w:val="16"/>
      <w:szCs w:val="16"/>
    </w:rPr>
  </w:style>
  <w:style w:type="paragraph" w:styleId="DocumentMap">
    <w:name w:val="Document Map"/>
    <w:basedOn w:val="Normal"/>
    <w:link w:val="DocumentMapChar"/>
    <w:uiPriority w:val="99"/>
    <w:semiHidden/>
    <w:unhideWhenUsed/>
    <w:rsid w:val="00DE486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E4869"/>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371"/>
    <w:rPr>
      <w:color w:val="0000FF" w:themeColor="hyperlink"/>
      <w:u w:val="single"/>
    </w:rPr>
  </w:style>
  <w:style w:type="paragraph" w:styleId="ListParagraph">
    <w:name w:val="List Paragraph"/>
    <w:basedOn w:val="Normal"/>
    <w:uiPriority w:val="34"/>
    <w:qFormat/>
    <w:rsid w:val="00642E71"/>
    <w:pPr>
      <w:ind w:left="720"/>
      <w:contextualSpacing/>
    </w:pPr>
  </w:style>
  <w:style w:type="paragraph" w:styleId="Header">
    <w:name w:val="header"/>
    <w:basedOn w:val="Normal"/>
    <w:link w:val="HeaderChar"/>
    <w:uiPriority w:val="99"/>
    <w:unhideWhenUsed/>
    <w:rsid w:val="00191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D7C"/>
  </w:style>
  <w:style w:type="paragraph" w:styleId="Footer">
    <w:name w:val="footer"/>
    <w:basedOn w:val="Normal"/>
    <w:link w:val="FooterChar"/>
    <w:uiPriority w:val="99"/>
    <w:unhideWhenUsed/>
    <w:rsid w:val="00191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D7C"/>
  </w:style>
  <w:style w:type="paragraph" w:styleId="BalloonText">
    <w:name w:val="Balloon Text"/>
    <w:basedOn w:val="Normal"/>
    <w:link w:val="BalloonTextChar"/>
    <w:uiPriority w:val="99"/>
    <w:semiHidden/>
    <w:unhideWhenUsed/>
    <w:rsid w:val="00191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D7C"/>
    <w:rPr>
      <w:rFonts w:ascii="Tahoma" w:hAnsi="Tahoma" w:cs="Tahoma"/>
      <w:sz w:val="16"/>
      <w:szCs w:val="16"/>
    </w:rPr>
  </w:style>
  <w:style w:type="paragraph" w:styleId="DocumentMap">
    <w:name w:val="Document Map"/>
    <w:basedOn w:val="Normal"/>
    <w:link w:val="DocumentMapChar"/>
    <w:uiPriority w:val="99"/>
    <w:semiHidden/>
    <w:unhideWhenUsed/>
    <w:rsid w:val="00DE486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E4869"/>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SP/Pages/Countries.aspx" TargetMode="External"/><Relationship Id="rId13" Type="http://schemas.openxmlformats.org/officeDocument/2006/relationships/hyperlink" Target="http://www.ohchr.org/EN/AboutUs/CivilSociety/Documents/Handbook_en.pdf" TargetMode="External"/><Relationship Id="rId18" Type="http://schemas.openxmlformats.org/officeDocument/2006/relationships/hyperlink" Target="http://www.crr.unsw.edu.au/" TargetMode="External"/><Relationship Id="rId3" Type="http://schemas.microsoft.com/office/2007/relationships/stylesWithEffects" Target="stylesWithEffects.xml"/><Relationship Id="rId21" Type="http://schemas.openxmlformats.org/officeDocument/2006/relationships/image" Target="media/image1.jpg"/><Relationship Id="rId7" Type="http://schemas.openxmlformats.org/officeDocument/2006/relationships/endnotes" Target="endnotes.xml"/><Relationship Id="rId12" Type="http://schemas.openxmlformats.org/officeDocument/2006/relationships/hyperlink" Target="http://www.ohchr.org/EN/HRBodies/SP/Pages/QuestionnairesforsubmittingInfo.aspx" TargetMode="External"/><Relationship Id="rId17" Type="http://schemas.openxmlformats.org/officeDocument/2006/relationships/hyperlink" Target="mailto:crr@unsw.edu.au" TargetMode="External"/><Relationship Id="rId2" Type="http://schemas.openxmlformats.org/officeDocument/2006/relationships/styles" Target="styles.xml"/><Relationship Id="rId16" Type="http://schemas.openxmlformats.org/officeDocument/2006/relationships/hyperlink" Target="mailto:urgent-action@ohchr.org" TargetMode="External"/><Relationship Id="rId20" Type="http://schemas.openxmlformats.org/officeDocument/2006/relationships/hyperlink" Target="http://www.crr.unsw.edu.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hchr.org/EN/HRBodies/SP/Pages/Forthcomingcountryvisits.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DInfo@ohchr.org" TargetMode="External"/><Relationship Id="rId23" Type="http://schemas.openxmlformats.org/officeDocument/2006/relationships/fontTable" Target="fontTable.xml"/><Relationship Id="rId10" Type="http://schemas.openxmlformats.org/officeDocument/2006/relationships/hyperlink" Target="http://www.ohchr.org/EN/HRBodies/SP/Pages/CountryandothervisitsSP.aspx" TargetMode="External"/><Relationship Id="rId19" Type="http://schemas.openxmlformats.org/officeDocument/2006/relationships/hyperlink" Target="mailto:crr@unsw.edu.au" TargetMode="External"/><Relationship Id="rId4" Type="http://schemas.openxmlformats.org/officeDocument/2006/relationships/settings" Target="settings.xml"/><Relationship Id="rId9" Type="http://schemas.openxmlformats.org/officeDocument/2006/relationships/hyperlink" Target="http://www.ohchr.org/EN/HRBodies/SP/Pages/Themes.aspx" TargetMode="External"/><Relationship Id="rId14" Type="http://schemas.openxmlformats.org/officeDocument/2006/relationships/hyperlink" Target="mailto:SPDInfo@ohchr.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OSF Budapest</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JWO</cp:lastModifiedBy>
  <cp:revision>2</cp:revision>
  <dcterms:created xsi:type="dcterms:W3CDTF">2013-10-21T01:05:00Z</dcterms:created>
  <dcterms:modified xsi:type="dcterms:W3CDTF">2013-10-21T01:05:00Z</dcterms:modified>
</cp:coreProperties>
</file>